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7D" w:rsidRDefault="001F0A9E" w:rsidP="00781117">
      <w:pPr>
        <w:jc w:val="center"/>
        <w:rPr>
          <w:lang w:val="bg-BG"/>
        </w:rPr>
      </w:pPr>
      <w:r>
        <w:rPr>
          <w:lang w:val="bg-BG"/>
        </w:rPr>
        <w:t>Маркетинг МИКС (по-задълбочено). Същност и съдържание на стоковата политика и иновационни стратегии на фирмата.  (продуктов МИКС)</w:t>
      </w:r>
    </w:p>
    <w:p w:rsidR="004270E3" w:rsidRDefault="004270E3" w:rsidP="00781117">
      <w:pPr>
        <w:jc w:val="both"/>
        <w:rPr>
          <w:i/>
          <w:lang w:val="bg-BG"/>
        </w:rPr>
      </w:pPr>
      <w:r w:rsidRPr="001F0A9E">
        <w:rPr>
          <w:i/>
          <w:lang w:val="bg-BG"/>
        </w:rPr>
        <w:t>Няма нищо по-практично от добрата теория! Тези, които използват фактите, но не могат да ги свържат то те са наивни.</w:t>
      </w:r>
    </w:p>
    <w:p w:rsidR="001F0A9E" w:rsidRPr="001F0A9E" w:rsidRDefault="001F0A9E" w:rsidP="001F0A9E">
      <w:pPr>
        <w:pStyle w:val="ListParagraph"/>
        <w:numPr>
          <w:ilvl w:val="0"/>
          <w:numId w:val="1"/>
        </w:numPr>
        <w:jc w:val="both"/>
      </w:pPr>
      <w:r>
        <w:rPr>
          <w:lang w:val="bg-BG"/>
        </w:rPr>
        <w:t xml:space="preserve">Маркетинговата концепция за продукта – в маркетинга  стоката се изучава преди всичко от гледна точка на нейната полезност (изгодата), която клиента получава, при покупката и във времето на нейното използване.Клиента не го интересуват разходите. </w:t>
      </w:r>
    </w:p>
    <w:p w:rsidR="001F0A9E" w:rsidRDefault="001F0A9E" w:rsidP="001F0A9E">
      <w:pPr>
        <w:pStyle w:val="ListParagraph"/>
        <w:numPr>
          <w:ilvl w:val="0"/>
          <w:numId w:val="2"/>
        </w:numPr>
        <w:jc w:val="both"/>
        <w:rPr>
          <w:lang w:val="bg-BG"/>
        </w:rPr>
      </w:pPr>
      <w:r w:rsidRPr="001F0A9E">
        <w:rPr>
          <w:lang w:val="bg-BG"/>
        </w:rPr>
        <w:t>Стойност – обществено признати разходи, т.е. разходи, които признава пазара.</w:t>
      </w:r>
    </w:p>
    <w:p w:rsidR="001F0A9E" w:rsidRDefault="001F0A9E" w:rsidP="001F0A9E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Себестойност – разходи за производство и реализация на стоката.</w:t>
      </w:r>
      <w:r w:rsidRPr="001F0A9E">
        <w:rPr>
          <w:lang w:val="bg-BG"/>
        </w:rPr>
        <w:t xml:space="preserve"> </w:t>
      </w:r>
    </w:p>
    <w:p w:rsidR="001F0A9E" w:rsidRPr="001F0A9E" w:rsidRDefault="001F0A9E" w:rsidP="001F0A9E">
      <w:pPr>
        <w:pStyle w:val="ListParagraph"/>
        <w:ind w:left="1080"/>
        <w:jc w:val="both"/>
        <w:rPr>
          <w:lang w:val="bg-BG"/>
        </w:rPr>
      </w:pPr>
    </w:p>
    <w:p w:rsidR="001F0A9E" w:rsidRPr="001F0A9E" w:rsidRDefault="001F0A9E" w:rsidP="001F0A9E">
      <w:pPr>
        <w:pStyle w:val="ListParagraph"/>
        <w:numPr>
          <w:ilvl w:val="1"/>
          <w:numId w:val="1"/>
        </w:numPr>
        <w:jc w:val="both"/>
      </w:pPr>
      <w:r>
        <w:rPr>
          <w:lang w:val="bg-BG"/>
        </w:rPr>
        <w:t>Стока –две страни</w:t>
      </w:r>
    </w:p>
    <w:p w:rsidR="001F0A9E" w:rsidRPr="001F0A9E" w:rsidRDefault="001F0A9E" w:rsidP="001F0A9E">
      <w:pPr>
        <w:pStyle w:val="ListParagraph"/>
        <w:numPr>
          <w:ilvl w:val="2"/>
          <w:numId w:val="1"/>
        </w:numPr>
        <w:jc w:val="both"/>
      </w:pPr>
      <w:r>
        <w:rPr>
          <w:lang w:val="bg-BG"/>
        </w:rPr>
        <w:t>Потребителна стойност (качество) съвкупност от свойства, които задоволяват дадена потребност.</w:t>
      </w:r>
    </w:p>
    <w:p w:rsidR="001F0A9E" w:rsidRPr="001F0A9E" w:rsidRDefault="001F0A9E" w:rsidP="001F0A9E">
      <w:pPr>
        <w:pStyle w:val="ListParagraph"/>
        <w:numPr>
          <w:ilvl w:val="2"/>
          <w:numId w:val="1"/>
        </w:numPr>
        <w:jc w:val="both"/>
      </w:pPr>
      <w:r>
        <w:rPr>
          <w:lang w:val="bg-BG"/>
        </w:rPr>
        <w:t>Цена – колко струва, колко разходи има за производство и реализация на стоката.</w:t>
      </w:r>
    </w:p>
    <w:p w:rsidR="001F0A9E" w:rsidRDefault="001F0A9E" w:rsidP="001F0A9E">
      <w:pPr>
        <w:jc w:val="both"/>
        <w:rPr>
          <w:lang w:val="bg-BG"/>
        </w:rPr>
      </w:pPr>
    </w:p>
    <w:p w:rsidR="001F0A9E" w:rsidRDefault="001F0A9E" w:rsidP="001F0A9E">
      <w:pPr>
        <w:pStyle w:val="ListParagraph"/>
        <w:numPr>
          <w:ilvl w:val="0"/>
          <w:numId w:val="2"/>
        </w:numPr>
        <w:jc w:val="both"/>
        <w:rPr>
          <w:lang w:val="bg-BG"/>
        </w:rPr>
      </w:pPr>
      <w:r w:rsidRPr="001F0A9E">
        <w:rPr>
          <w:lang w:val="bg-BG"/>
        </w:rPr>
        <w:t>Възприеманите всойства на продукта от клиента</w:t>
      </w:r>
      <w:r>
        <w:rPr>
          <w:lang w:val="bg-BG"/>
        </w:rPr>
        <w:t xml:space="preserve"> на 4 нива. ( концентрична окръжност... мишена като в центъра на мишената е </w:t>
      </w:r>
      <w:r>
        <w:t>I-</w:t>
      </w:r>
      <w:r>
        <w:rPr>
          <w:lang w:val="bg-BG"/>
        </w:rPr>
        <w:t>во и т.н.</w:t>
      </w:r>
    </w:p>
    <w:p w:rsidR="009F75E8" w:rsidRDefault="009F75E8" w:rsidP="009F75E8">
      <w:pPr>
        <w:pStyle w:val="ListParagraph"/>
        <w:numPr>
          <w:ilvl w:val="1"/>
          <w:numId w:val="2"/>
        </w:numPr>
        <w:jc w:val="both"/>
        <w:rPr>
          <w:lang w:val="bg-BG"/>
        </w:rPr>
      </w:pPr>
      <w:r>
        <w:rPr>
          <w:lang w:val="bg-BG"/>
        </w:rPr>
        <w:t>Осезаеми ( пряко влиаят върху купувача и възприемането на продукта)</w:t>
      </w:r>
    </w:p>
    <w:p w:rsidR="001F0A9E" w:rsidRDefault="001F0A9E" w:rsidP="001F0A9E">
      <w:pPr>
        <w:pStyle w:val="ListParagraph"/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>Стока по замисъл(основно свойство, предназначение)</w:t>
      </w:r>
      <w:r w:rsidR="009F75E8">
        <w:rPr>
          <w:lang w:val="bg-BG"/>
        </w:rPr>
        <w:t xml:space="preserve"> </w:t>
      </w:r>
    </w:p>
    <w:p w:rsidR="009F75E8" w:rsidRDefault="009F75E8" w:rsidP="001F0A9E">
      <w:pPr>
        <w:pStyle w:val="ListParagraph"/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 xml:space="preserve">Стока в реално изпълнение. ( Физически свойства) – има се предвид оформяне на продукта... говорим </w:t>
      </w:r>
      <w:r w:rsidRPr="009F75E8">
        <w:rPr>
          <w:b/>
          <w:lang w:val="bg-BG"/>
        </w:rPr>
        <w:t>за дизайн</w:t>
      </w:r>
      <w:r>
        <w:rPr>
          <w:lang w:val="bg-BG"/>
        </w:rPr>
        <w:t xml:space="preserve">, за размери, габарити, размер на паметта например, </w:t>
      </w:r>
      <w:r w:rsidRPr="009F75E8">
        <w:rPr>
          <w:b/>
          <w:lang w:val="bg-BG"/>
        </w:rPr>
        <w:t>опаковката</w:t>
      </w:r>
      <w:r>
        <w:rPr>
          <w:lang w:val="bg-BG"/>
        </w:rPr>
        <w:t xml:space="preserve">. </w:t>
      </w:r>
    </w:p>
    <w:p w:rsidR="009F75E8" w:rsidRPr="009F75E8" w:rsidRDefault="009F75E8" w:rsidP="009F75E8">
      <w:pPr>
        <w:pStyle w:val="ListParagraph"/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Неосезаеми</w:t>
      </w:r>
      <w:r w:rsidRPr="009F75E8">
        <w:rPr>
          <w:lang w:val="bg-BG"/>
        </w:rPr>
        <w:t xml:space="preserve"> </w:t>
      </w:r>
      <w:r>
        <w:rPr>
          <w:lang w:val="bg-BG"/>
        </w:rPr>
        <w:t xml:space="preserve"> - те са по-важни! Който има премиство в 3 и 4 ще продава по-добре.</w:t>
      </w:r>
    </w:p>
    <w:p w:rsidR="009F75E8" w:rsidRDefault="009F75E8" w:rsidP="009F75E8">
      <w:pPr>
        <w:pStyle w:val="ListParagraph"/>
        <w:ind w:left="2160"/>
        <w:jc w:val="both"/>
        <w:rPr>
          <w:lang w:val="bg-BG"/>
        </w:rPr>
      </w:pPr>
    </w:p>
    <w:p w:rsidR="009F75E8" w:rsidRDefault="009F75E8" w:rsidP="001F0A9E">
      <w:pPr>
        <w:pStyle w:val="ListParagraph"/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>Стока с подкрепление.( цена, условие за доставка,условие за плащане)</w:t>
      </w:r>
    </w:p>
    <w:p w:rsidR="009F75E8" w:rsidRDefault="009F75E8" w:rsidP="001F0A9E">
      <w:pPr>
        <w:pStyle w:val="ListParagraph"/>
        <w:numPr>
          <w:ilvl w:val="0"/>
          <w:numId w:val="3"/>
        </w:numPr>
        <w:jc w:val="both"/>
        <w:rPr>
          <w:lang w:val="bg-BG"/>
        </w:rPr>
      </w:pPr>
      <w:r>
        <w:rPr>
          <w:lang w:val="bg-BG"/>
        </w:rPr>
        <w:t>Стока с обществено признание (имидж на фирмата... марката на стоката)</w:t>
      </w:r>
    </w:p>
    <w:p w:rsidR="00B6188C" w:rsidRDefault="00B6188C" w:rsidP="00B6188C">
      <w:pPr>
        <w:jc w:val="both"/>
        <w:rPr>
          <w:lang w:val="bg-BG"/>
        </w:rPr>
      </w:pPr>
      <w:r>
        <w:rPr>
          <w:lang w:val="bg-BG"/>
        </w:rPr>
        <w:t>Всяка фирма се стреми да постигне някакво предимство при тези нива на полезност.</w:t>
      </w:r>
      <w:r w:rsidR="00411A00">
        <w:rPr>
          <w:lang w:val="bg-BG"/>
        </w:rPr>
        <w:t xml:space="preserve"> Общественото признание, имиджа на фирмата задоволяват и лични интереси и потребности. </w:t>
      </w:r>
    </w:p>
    <w:p w:rsidR="00411A00" w:rsidRDefault="00411A00" w:rsidP="00B6188C">
      <w:pPr>
        <w:jc w:val="both"/>
        <w:rPr>
          <w:lang w:val="bg-BG"/>
        </w:rPr>
      </w:pPr>
      <w:r>
        <w:rPr>
          <w:lang w:val="bg-BG"/>
        </w:rPr>
        <w:t>Производствената програма(план) се разработва по няколко основни показатели: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Номенклатура и асортимент ( разнообразие)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Качество –равнище на качество. (степен на задоволяване на потребността)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Стойностни показатели – пари, обем продажби, обем печалба, ниво на разходи.</w:t>
      </w:r>
    </w:p>
    <w:p w:rsidR="00411A00" w:rsidRDefault="00411A00" w:rsidP="00411A00">
      <w:pPr>
        <w:jc w:val="both"/>
        <w:rPr>
          <w:lang w:val="bg-BG"/>
        </w:rPr>
      </w:pPr>
      <w:r>
        <w:rPr>
          <w:lang w:val="bg-BG"/>
        </w:rPr>
        <w:t xml:space="preserve">За да се управлява производството от гледна точка какво да произвеждаме?, на кого ще го продаваме?, каква печалба можем да постигнем? (3-те въпроса, които трябва да отговори фирмата) се извършват различни класификации на стоките, които помагат на мениджърите да планират. </w:t>
      </w:r>
    </w:p>
    <w:p w:rsidR="00411A00" w:rsidRDefault="00411A00" w:rsidP="00411A00">
      <w:pPr>
        <w:jc w:val="both"/>
        <w:rPr>
          <w:lang w:val="bg-BG"/>
        </w:rPr>
      </w:pPr>
      <w:r>
        <w:rPr>
          <w:lang w:val="bg-BG"/>
        </w:rPr>
        <w:t>Стоките могат да бъдат разделени на 3 групи: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Предметна форма – предмети за лично потребление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 xml:space="preserve">Удовлетворяващи потребности от услуги </w:t>
      </w:r>
    </w:p>
    <w:p w:rsidR="00411A00" w:rsidRDefault="00411A00" w:rsidP="00411A0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Продукти удовлетворяващи духовни потребности (култура, шоу бизнес)</w:t>
      </w:r>
    </w:p>
    <w:p w:rsidR="00643DA4" w:rsidRDefault="00643DA4" w:rsidP="00643DA4">
      <w:pPr>
        <w:ind w:left="720"/>
        <w:jc w:val="both"/>
        <w:rPr>
          <w:lang w:val="bg-BG"/>
        </w:rPr>
      </w:pPr>
    </w:p>
    <w:p w:rsidR="00643DA4" w:rsidRDefault="00643DA4" w:rsidP="00643DA4">
      <w:pPr>
        <w:jc w:val="both"/>
        <w:rPr>
          <w:lang w:val="bg-BG"/>
        </w:rPr>
      </w:pPr>
      <w:r>
        <w:rPr>
          <w:lang w:val="bg-BG"/>
        </w:rPr>
        <w:lastRenderedPageBreak/>
        <w:t>Продуктите могат да се класифицират в зависимост дали за конкурентноспособни:</w:t>
      </w:r>
    </w:p>
    <w:p w:rsidR="000377D0" w:rsidRDefault="00643DA4" w:rsidP="000377D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Разходи, които прави производителя за тяхното производств</w:t>
      </w:r>
      <w:r w:rsidR="000377D0">
        <w:rPr>
          <w:lang w:val="bg-BG"/>
        </w:rPr>
        <w:t>о (енергоемки, разходоемки) и колко разходи прави купувача.</w:t>
      </w:r>
    </w:p>
    <w:p w:rsidR="000377D0" w:rsidRDefault="000377D0" w:rsidP="000377D0">
      <w:pPr>
        <w:pStyle w:val="ListParagraph"/>
        <w:numPr>
          <w:ilvl w:val="0"/>
          <w:numId w:val="2"/>
        </w:numPr>
        <w:jc w:val="both"/>
        <w:rPr>
          <w:lang w:val="bg-BG"/>
        </w:rPr>
      </w:pPr>
      <w:r>
        <w:rPr>
          <w:lang w:val="bg-BG"/>
        </w:rPr>
        <w:t>Риска, който поема производителя за да ги произведе и риска, който поема купувача при употребата.</w:t>
      </w:r>
    </w:p>
    <w:p w:rsidR="000377D0" w:rsidRDefault="000377D0" w:rsidP="000377D0">
      <w:pPr>
        <w:ind w:left="720"/>
        <w:jc w:val="both"/>
        <w:rPr>
          <w:lang w:val="bg-BG"/>
        </w:rPr>
      </w:pPr>
      <w:r>
        <w:rPr>
          <w:lang w:val="bg-BG"/>
        </w:rPr>
        <w:t>На базата на тези критерии стоките се обособяват в следните групи:</w:t>
      </w:r>
    </w:p>
    <w:p w:rsidR="000377D0" w:rsidRDefault="000377D0" w:rsidP="000377D0">
      <w:pPr>
        <w:ind w:left="720"/>
        <w:jc w:val="both"/>
        <w:rPr>
          <w:lang w:val="bg-BG"/>
        </w:rPr>
      </w:pPr>
      <w:r>
        <w:rPr>
          <w:lang w:val="bg-BG"/>
        </w:rPr>
        <w:t>А)</w:t>
      </w:r>
      <w:r>
        <w:rPr>
          <w:lang w:val="bg-BG"/>
        </w:rPr>
        <w:tab/>
        <w:t xml:space="preserve">специални продукти – имат по-висок риск и разходи за производството и потреблението (поръчкови автомобили, модни облекла) при тях вниманието е насочено предимно към разходите. </w:t>
      </w:r>
    </w:p>
    <w:p w:rsidR="000377D0" w:rsidRDefault="000377D0" w:rsidP="000377D0">
      <w:pPr>
        <w:ind w:left="720"/>
        <w:jc w:val="both"/>
        <w:rPr>
          <w:lang w:val="bg-BG"/>
        </w:rPr>
      </w:pPr>
      <w:r>
        <w:rPr>
          <w:lang w:val="bg-BG"/>
        </w:rPr>
        <w:t>Б)</w:t>
      </w:r>
      <w:r>
        <w:rPr>
          <w:lang w:val="bg-BG"/>
        </w:rPr>
        <w:tab/>
        <w:t>сигурни продукти – много парични и непарични разходи. Вниманието е насочено повече към намаляене на риска отколкото към разходите (сложни технически изделия, при които има стандарти за качество) (</w:t>
      </w:r>
      <w:r w:rsidRPr="000377D0">
        <w:rPr>
          <w:i/>
          <w:lang w:val="bg-BG"/>
        </w:rPr>
        <w:t>важно е да няма риск, но едновременно с това не трябва да се правят излишни разходи</w:t>
      </w:r>
      <w:r>
        <w:rPr>
          <w:lang w:val="bg-BG"/>
        </w:rPr>
        <w:t>)</w:t>
      </w:r>
    </w:p>
    <w:p w:rsidR="000377D0" w:rsidRDefault="000377D0" w:rsidP="000377D0">
      <w:pPr>
        <w:ind w:left="720"/>
        <w:jc w:val="both"/>
        <w:rPr>
          <w:lang w:val="bg-BG"/>
        </w:rPr>
      </w:pPr>
      <w:r>
        <w:rPr>
          <w:lang w:val="bg-BG"/>
        </w:rPr>
        <w:t>В)</w:t>
      </w:r>
      <w:r>
        <w:rPr>
          <w:lang w:val="bg-BG"/>
        </w:rPr>
        <w:tab/>
        <w:t>предпочитани продукти – стандартни, масово произвеждани, утвърдени на пазара, по-ниски цени)</w:t>
      </w:r>
    </w:p>
    <w:p w:rsidR="000377D0" w:rsidRDefault="000377D0" w:rsidP="000377D0">
      <w:pPr>
        <w:ind w:left="720"/>
        <w:jc w:val="both"/>
        <w:rPr>
          <w:lang w:val="bg-BG"/>
        </w:rPr>
      </w:pPr>
      <w:r>
        <w:rPr>
          <w:lang w:val="bg-BG"/>
        </w:rPr>
        <w:t>Г)</w:t>
      </w:r>
      <w:r>
        <w:rPr>
          <w:lang w:val="bg-BG"/>
        </w:rPr>
        <w:tab/>
        <w:t>изгодни продукти – всички продукти с ниски разходи и малък риск и за потребителя и за производителя.</w:t>
      </w:r>
    </w:p>
    <w:p w:rsidR="000377D0" w:rsidRDefault="0049568B" w:rsidP="000377D0">
      <w:pPr>
        <w:jc w:val="both"/>
        <w:rPr>
          <w:lang w:val="bg-BG"/>
        </w:rPr>
      </w:pPr>
      <w:r>
        <w:rPr>
          <w:lang w:val="bg-BG"/>
        </w:rPr>
        <w:t>15% разходи за производство</w:t>
      </w:r>
    </w:p>
    <w:p w:rsidR="0049568B" w:rsidRDefault="0049568B" w:rsidP="000377D0">
      <w:pPr>
        <w:jc w:val="both"/>
        <w:rPr>
          <w:lang w:val="bg-BG"/>
        </w:rPr>
      </w:pPr>
      <w:r>
        <w:rPr>
          <w:lang w:val="bg-BG"/>
        </w:rPr>
        <w:t>85% разходи за експлатация ( застраховки, резервни части и тн.)</w:t>
      </w:r>
    </w:p>
    <w:p w:rsidR="0049568B" w:rsidRDefault="0049568B" w:rsidP="000377D0">
      <w:pPr>
        <w:jc w:val="both"/>
        <w:rPr>
          <w:lang w:val="bg-BG"/>
        </w:rPr>
      </w:pPr>
      <w:r>
        <w:rPr>
          <w:lang w:val="bg-BG"/>
        </w:rPr>
        <w:t>Двете заедно формират пълната цена.</w:t>
      </w:r>
    </w:p>
    <w:p w:rsidR="0049568B" w:rsidRDefault="0049568B" w:rsidP="000377D0">
      <w:pPr>
        <w:jc w:val="both"/>
        <w:rPr>
          <w:lang w:val="bg-BG"/>
        </w:rPr>
      </w:pPr>
    </w:p>
    <w:p w:rsidR="0049568B" w:rsidRDefault="0049568B" w:rsidP="0049568B">
      <w:pPr>
        <w:jc w:val="center"/>
        <w:rPr>
          <w:lang w:val="bg-BG"/>
        </w:rPr>
      </w:pPr>
      <w:r>
        <w:rPr>
          <w:lang w:val="bg-BG"/>
        </w:rPr>
        <w:t>Основни маркетингови решения при разработването на стоковата политика</w:t>
      </w:r>
    </w:p>
    <w:p w:rsidR="0049568B" w:rsidRDefault="0049568B" w:rsidP="0049568B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Номенклатура</w:t>
      </w:r>
      <w:r w:rsidR="00B75FA5">
        <w:rPr>
          <w:lang w:val="bg-BG"/>
        </w:rPr>
        <w:t>(мъжки, дамски)</w:t>
      </w:r>
      <w:r>
        <w:rPr>
          <w:lang w:val="bg-BG"/>
        </w:rPr>
        <w:t xml:space="preserve"> и асортимент </w:t>
      </w:r>
      <w:r w:rsidR="00B75FA5">
        <w:rPr>
          <w:lang w:val="bg-BG"/>
        </w:rPr>
        <w:t>(разнообразие)</w:t>
      </w:r>
      <w:r w:rsidR="00B75FA5">
        <w:t>[</w:t>
      </w:r>
      <w:r w:rsidR="00B75FA5">
        <w:rPr>
          <w:lang w:val="bg-BG"/>
        </w:rPr>
        <w:t>с</w:t>
      </w:r>
      <w:r>
        <w:rPr>
          <w:lang w:val="bg-BG"/>
        </w:rPr>
        <w:t>писък с</w:t>
      </w:r>
      <w:r w:rsidR="00B75FA5">
        <w:rPr>
          <w:lang w:val="bg-BG"/>
        </w:rPr>
        <w:t xml:space="preserve"> наименованията, видовете стоки</w:t>
      </w:r>
      <w:r w:rsidR="00B75FA5">
        <w:t>]</w:t>
      </w:r>
    </w:p>
    <w:p w:rsidR="0049568B" w:rsidRDefault="0049568B" w:rsidP="0049568B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Произвеждане на по-широка номенклатура – целта е да разширим пазара и да обхванем по-голяма част от него. Тя може да се оптимизира ако разходите за потребление се покриват от приходите.</w:t>
      </w:r>
    </w:p>
    <w:p w:rsidR="0049568B" w:rsidRPr="00B75FA5" w:rsidRDefault="0049568B" w:rsidP="0049568B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Възприемане на по-тясна номенклатура – предимство може да бъде, че може да бъде лидер по качество (</w:t>
      </w:r>
      <w:r w:rsidRPr="0049568B">
        <w:rPr>
          <w:i/>
          <w:lang w:val="bg-BG"/>
        </w:rPr>
        <w:t>който навсякъде, то той е никъде</w:t>
      </w:r>
      <w:r>
        <w:rPr>
          <w:lang w:val="bg-BG"/>
        </w:rPr>
        <w:t>). Риск е, ако трябва да сменим дейността си загубите ще са много по-големи.</w:t>
      </w:r>
    </w:p>
    <w:p w:rsidR="00B75FA5" w:rsidRDefault="00B75FA5" w:rsidP="00B75FA5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Качество на стоките. ( равнище на качество, степен на задоволение) оценява се по различни параметри и в зависимост от характеристиките на стоката, производителите рекламират качество, което съответства на задоволяване на дадена потребност в съответствие с предназначението. Фирмите планират различно ниво на качество в зависимост от клиента тъй като качеството е свързано с разходите и с цената, която би понесъл пазара. В системата на маркетинга качеството се планира от гледна точка на възприемано качество. Стандартът е минимално изискване за качество, но реално не ни ограничава да подобряваме качеството.</w:t>
      </w:r>
    </w:p>
    <w:p w:rsidR="00B75FA5" w:rsidRDefault="00B75FA5" w:rsidP="00B75FA5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Решения относно марката на стоката (маркирането)</w:t>
      </w:r>
      <w:r w:rsidR="00CF193A">
        <w:rPr>
          <w:lang w:val="bg-BG"/>
        </w:rPr>
        <w:t xml:space="preserve"> </w:t>
      </w:r>
      <w:r w:rsidR="00CF193A">
        <w:t>BRAND</w:t>
      </w:r>
      <w:r>
        <w:rPr>
          <w:lang w:val="bg-BG"/>
        </w:rPr>
        <w:t xml:space="preserve"> – има за цел да подпомогне купувача</w:t>
      </w:r>
      <w:r w:rsidR="00CF193A">
        <w:rPr>
          <w:lang w:val="bg-BG"/>
        </w:rPr>
        <w:t xml:space="preserve"> да разграничи, идентифицира, нашата стока от стоката на конкурента. (един и същи продукт... различен производител)</w:t>
      </w:r>
    </w:p>
    <w:p w:rsidR="00CF193A" w:rsidRDefault="00CF193A" w:rsidP="00CF193A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Марково название – част от марката, която може</w:t>
      </w:r>
      <w:r>
        <w:t xml:space="preserve"> </w:t>
      </w:r>
      <w:r>
        <w:rPr>
          <w:lang w:val="bg-BG"/>
        </w:rPr>
        <w:t xml:space="preserve"> да се произнесе словесно. Приемливо, звучно, да се възприема лесно... Може да бъде по името на собственика, може да бъде както е </w:t>
      </w:r>
      <w:r>
        <w:t xml:space="preserve">SONY </w:t>
      </w:r>
      <w:r>
        <w:rPr>
          <w:lang w:val="bg-BG"/>
        </w:rPr>
        <w:t>( те са търсили близо 2 години да няма другаде такова съчетание на срички по целия свят)</w:t>
      </w:r>
    </w:p>
    <w:p w:rsidR="00CF193A" w:rsidRDefault="00CF193A" w:rsidP="00CF193A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lastRenderedPageBreak/>
        <w:t>Марков знак- символ, емблема, специфичен шрифт(</w:t>
      </w:r>
      <w:r>
        <w:t>coca cola)</w:t>
      </w:r>
      <w:r>
        <w:rPr>
          <w:lang w:val="bg-BG"/>
        </w:rPr>
        <w:t xml:space="preserve"> -  трябва да бъде лесно запомнящо се специфично... Да подкрепя продукта. Мерцедес – 3 лъча – 3-те сили на света- Въздух земя и вода.</w:t>
      </w:r>
    </w:p>
    <w:p w:rsidR="00CF193A" w:rsidRPr="00CF193A" w:rsidRDefault="00CF193A" w:rsidP="00CF193A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Стоков знак – запазена марка, стоката е правно защитена, интелектуална собственост)</w:t>
      </w:r>
      <w:r>
        <w:t xml:space="preserve"> .</w:t>
      </w:r>
    </w:p>
    <w:p w:rsidR="00CF193A" w:rsidRDefault="00CF193A" w:rsidP="00E666C2">
      <w:pPr>
        <w:pStyle w:val="ListParagraph"/>
        <w:ind w:firstLine="360"/>
        <w:rPr>
          <w:lang w:val="bg-BG"/>
        </w:rPr>
      </w:pPr>
      <w:r>
        <w:rPr>
          <w:lang w:val="bg-BG"/>
        </w:rPr>
        <w:t>Реално ако купиш марката... можеш да продаваш напълно безпрепятствено.</w:t>
      </w:r>
      <w:r w:rsidR="00E666C2">
        <w:rPr>
          <w:lang w:val="bg-BG"/>
        </w:rPr>
        <w:t xml:space="preserve"> </w:t>
      </w:r>
    </w:p>
    <w:p w:rsidR="00E666C2" w:rsidRDefault="00E666C2" w:rsidP="00E666C2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Решение относно опаковката тя има за цел да съхрани качеството на продукта до момента на неговото използване. Информация за състава, съдържанието, срок на годност, производител, баркод. Тя служи и като рекламно средство.</w:t>
      </w:r>
      <w:r w:rsidR="00323E7E">
        <w:rPr>
          <w:lang w:val="bg-BG"/>
        </w:rPr>
        <w:t xml:space="preserve">  Опаковката не трябва да оскъпява прекомерно стоката.(икономичност) Не трябва да замърсява околната среда.</w:t>
      </w:r>
    </w:p>
    <w:p w:rsidR="00323E7E" w:rsidRDefault="00323E7E" w:rsidP="00E666C2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 xml:space="preserve">Решение относно услугите след покупката – сервиз. </w:t>
      </w:r>
    </w:p>
    <w:p w:rsidR="00323E7E" w:rsidRDefault="00323E7E" w:rsidP="00323E7E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Гаранционен – срок според нивото на качество.</w:t>
      </w:r>
    </w:p>
    <w:p w:rsidR="00323E7E" w:rsidRDefault="00323E7E" w:rsidP="00323E7E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 xml:space="preserve">Извънгаранционен сервиз – плащаш си всичко. 15 години наред трябва да има резервни части. </w:t>
      </w:r>
    </w:p>
    <w:p w:rsidR="004A39A5" w:rsidRDefault="00575E72" w:rsidP="00575E72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Решения за производство и лансиране на нови и иновационни продукти – от гледна точка на маркетинга се планира преди всичко от позициите на пазарна новост. Под нов продукт се разбира</w:t>
      </w:r>
    </w:p>
    <w:p w:rsidR="00575E72" w:rsidRDefault="003D3A04" w:rsidP="00575E72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Стар продукт с нововъведения</w:t>
      </w:r>
      <w:r w:rsidR="00575E72">
        <w:rPr>
          <w:lang w:val="bg-BG"/>
        </w:rPr>
        <w:t>.</w:t>
      </w:r>
    </w:p>
    <w:p w:rsidR="00575E72" w:rsidRDefault="00575E72" w:rsidP="00575E72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Един и същи продукт на друг пазар.</w:t>
      </w:r>
    </w:p>
    <w:p w:rsidR="00575E72" w:rsidRDefault="00575E72" w:rsidP="00575E72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Съсзадаване на съвършено нови продукти.</w:t>
      </w:r>
    </w:p>
    <w:p w:rsidR="003D3A04" w:rsidRDefault="003D3A04" w:rsidP="003D3A04">
      <w:pPr>
        <w:rPr>
          <w:lang w:val="bg-BG"/>
        </w:rPr>
      </w:pPr>
      <w:r>
        <w:rPr>
          <w:lang w:val="bg-BG"/>
        </w:rPr>
        <w:t>Основни етапи при разработването и лансирането на нов продукт.</w:t>
      </w:r>
    </w:p>
    <w:p w:rsidR="00F04048" w:rsidRPr="00F04048" w:rsidRDefault="003D3A04" w:rsidP="00F04048">
      <w:pPr>
        <w:pStyle w:val="ListParagraph"/>
        <w:numPr>
          <w:ilvl w:val="0"/>
          <w:numId w:val="6"/>
        </w:numPr>
        <w:rPr>
          <w:lang w:val="bg-BG"/>
        </w:rPr>
      </w:pPr>
      <w:r w:rsidRPr="00F04048">
        <w:rPr>
          <w:lang w:val="bg-BG"/>
        </w:rPr>
        <w:t>Формиране на идеи за нов продукт – възникват отвсякъде.</w:t>
      </w:r>
    </w:p>
    <w:p w:rsidR="00F04048" w:rsidRP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 w:rsidRPr="00F04048">
        <w:rPr>
          <w:lang w:val="bg-BG"/>
        </w:rPr>
        <w:t>Избор на идея</w:t>
      </w:r>
    </w:p>
    <w:p w:rsidR="00F04048" w:rsidRP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 w:rsidRPr="00F04048">
        <w:rPr>
          <w:lang w:val="bg-BG"/>
        </w:rPr>
        <w:t>Разработване на замисъл на стоката. (какво трябва да изпълнява)</w:t>
      </w:r>
    </w:p>
    <w:p w:rsidR="00F04048" w:rsidRP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 w:rsidRPr="00F04048">
        <w:rPr>
          <w:lang w:val="bg-BG"/>
        </w:rPr>
        <w:t>Разработване на маркетингова стратегия (кой би го купил)</w:t>
      </w:r>
    </w:p>
    <w:p w:rsid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 w:rsidRPr="00F04048">
        <w:rPr>
          <w:lang w:val="bg-BG"/>
        </w:rPr>
        <w:t>Анализ на възможностите за производство и продажби</w:t>
      </w:r>
    </w:p>
    <w:p w:rsid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Разработването на самата стока</w:t>
      </w:r>
    </w:p>
    <w:p w:rsid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Изпитание в пазарни условия (пускане на пазара в малки серии, пробен маркетинг)</w:t>
      </w:r>
    </w:p>
    <w:p w:rsidR="00F04048" w:rsidRDefault="00F04048" w:rsidP="00F04048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Разгръщане на комерсческо производство.</w:t>
      </w:r>
    </w:p>
    <w:p w:rsidR="00F04048" w:rsidRDefault="00F04048" w:rsidP="00F04048">
      <w:pPr>
        <w:rPr>
          <w:lang w:val="bg-BG"/>
        </w:rPr>
      </w:pPr>
      <w:r>
        <w:rPr>
          <w:lang w:val="bg-BG"/>
        </w:rPr>
        <w:t xml:space="preserve">На всяка от тези стъпки се търсят проблеми. </w:t>
      </w:r>
    </w:p>
    <w:p w:rsidR="00F04048" w:rsidRDefault="00F04048" w:rsidP="00F04048">
      <w:pPr>
        <w:rPr>
          <w:lang w:val="bg-BG"/>
        </w:rPr>
      </w:pPr>
      <w:r>
        <w:rPr>
          <w:lang w:val="bg-BG"/>
        </w:rPr>
        <w:t>Стратегии за иновация:</w:t>
      </w:r>
    </w:p>
    <w:p w:rsidR="00F04048" w:rsidRDefault="00F04048" w:rsidP="00F04048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Пионерна стратегия -  когато фирмата инвестира средства за научно изследователска дейност за създаването на принципо нов продукт – много ресурсоемко, но ако успее ще печели най-много.Големите компании могат да си го позволят.</w:t>
      </w:r>
    </w:p>
    <w:p w:rsidR="00F04048" w:rsidRDefault="00F04048" w:rsidP="00F04048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Стратегия в движение – когато фирмата осъвършенства продукта на всяка фаза от жизнения цикъл с цел да удължи пазарни жизнен цикъл и да елиминира моралното остаряване</w:t>
      </w:r>
    </w:p>
    <w:p w:rsidR="00F04048" w:rsidRDefault="00F04048" w:rsidP="00F04048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Стратегия на сегментиране на пазара, когато главното внимание е насочено да продаваме качествен продукт на нов пазар.</w:t>
      </w:r>
    </w:p>
    <w:p w:rsidR="003D3A04" w:rsidRPr="00F04048" w:rsidRDefault="00F04048" w:rsidP="00F04048">
      <w:pPr>
        <w:rPr>
          <w:lang w:val="bg-BG"/>
        </w:rPr>
      </w:pPr>
      <w:r>
        <w:rPr>
          <w:lang w:val="bg-BG"/>
        </w:rPr>
        <w:t>Коя стратегия ще избере фирмата зависи от нейните възможности.</w:t>
      </w:r>
      <w:r w:rsidR="003D3A04" w:rsidRPr="00F04048">
        <w:rPr>
          <w:lang w:val="bg-BG"/>
        </w:rPr>
        <w:tab/>
      </w:r>
    </w:p>
    <w:sectPr w:rsidR="003D3A04" w:rsidRPr="00F04048" w:rsidSect="00411A00">
      <w:pgSz w:w="12240" w:h="15840"/>
      <w:pgMar w:top="568" w:right="758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E2A"/>
    <w:multiLevelType w:val="hybridMultilevel"/>
    <w:tmpl w:val="CB9A5C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31E3E"/>
    <w:multiLevelType w:val="hybridMultilevel"/>
    <w:tmpl w:val="BF42000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D4498C"/>
    <w:multiLevelType w:val="hybridMultilevel"/>
    <w:tmpl w:val="685E7098"/>
    <w:lvl w:ilvl="0" w:tplc="AD12FB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3714ED"/>
    <w:multiLevelType w:val="hybridMultilevel"/>
    <w:tmpl w:val="8AAEAE72"/>
    <w:lvl w:ilvl="0" w:tplc="189EE15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0F731A3"/>
    <w:multiLevelType w:val="hybridMultilevel"/>
    <w:tmpl w:val="6D5CBE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44894"/>
    <w:multiLevelType w:val="hybridMultilevel"/>
    <w:tmpl w:val="15522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95606"/>
    <w:multiLevelType w:val="hybridMultilevel"/>
    <w:tmpl w:val="AFD64F58"/>
    <w:lvl w:ilvl="0" w:tplc="9252CA7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1117"/>
    <w:rsid w:val="000377D0"/>
    <w:rsid w:val="001F0A9E"/>
    <w:rsid w:val="00323E7E"/>
    <w:rsid w:val="00344C4B"/>
    <w:rsid w:val="003D3A04"/>
    <w:rsid w:val="00411A00"/>
    <w:rsid w:val="004270E3"/>
    <w:rsid w:val="0049568B"/>
    <w:rsid w:val="004A39A5"/>
    <w:rsid w:val="00575E72"/>
    <w:rsid w:val="00643DA4"/>
    <w:rsid w:val="00781117"/>
    <w:rsid w:val="008215D7"/>
    <w:rsid w:val="009F75E8"/>
    <w:rsid w:val="00B6188C"/>
    <w:rsid w:val="00B75FA5"/>
    <w:rsid w:val="00CF193A"/>
    <w:rsid w:val="00DF7D6B"/>
    <w:rsid w:val="00E666C2"/>
    <w:rsid w:val="00F04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A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sneakerbg</cp:lastModifiedBy>
  <cp:revision>7</cp:revision>
  <dcterms:created xsi:type="dcterms:W3CDTF">2012-03-20T11:50:00Z</dcterms:created>
  <dcterms:modified xsi:type="dcterms:W3CDTF">2012-03-20T13:48:00Z</dcterms:modified>
</cp:coreProperties>
</file>