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none" w:sz="0" w:space="0" w:color="auto"/>
        </w:tblBorders>
        <w:tblLook w:val="04A0"/>
      </w:tblPr>
      <w:tblGrid>
        <w:gridCol w:w="4775"/>
        <w:gridCol w:w="2410"/>
        <w:gridCol w:w="2391"/>
      </w:tblGrid>
      <w:tr w:rsidR="00A6665A" w:rsidRPr="00573453" w:rsidTr="008A41A8">
        <w:trPr>
          <w:trHeight w:val="890"/>
          <w:jc w:val="center"/>
        </w:trPr>
        <w:tc>
          <w:tcPr>
            <w:tcW w:w="9576" w:type="dxa"/>
            <w:gridSpan w:val="3"/>
          </w:tcPr>
          <w:p w:rsidR="00A6665A" w:rsidRPr="00573453" w:rsidRDefault="008A41A8" w:rsidP="008A41A8">
            <w:pPr>
              <w:spacing w:before="240"/>
              <w:jc w:val="center"/>
              <w:rPr>
                <w:rFonts w:asciiTheme="majorHAnsi" w:hAnsiTheme="majorHAnsi"/>
                <w:b/>
                <w:noProof/>
                <w:sz w:val="36"/>
                <w:szCs w:val="36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36"/>
                <w:szCs w:val="3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5610225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3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3453">
              <w:rPr>
                <w:rFonts w:asciiTheme="majorHAnsi" w:hAnsiTheme="majorHAnsi"/>
                <w:b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-161925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9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5A" w:rsidRPr="00573453">
              <w:rPr>
                <w:rFonts w:asciiTheme="majorHAnsi" w:hAnsiTheme="majorHAnsi"/>
                <w:b/>
                <w:noProof/>
                <w:sz w:val="36"/>
                <w:szCs w:val="36"/>
                <w:lang w:val="bg-BG"/>
              </w:rPr>
              <w:t>ТЕХНИЧЕСКИ УНИВЕРСИТЕТ</w:t>
            </w:r>
            <w:r w:rsidRPr="00573453">
              <w:rPr>
                <w:rFonts w:asciiTheme="majorHAnsi" w:hAnsiTheme="majorHAnsi"/>
                <w:b/>
                <w:noProof/>
                <w:sz w:val="36"/>
                <w:szCs w:val="36"/>
                <w:lang w:val="bg-BG"/>
              </w:rPr>
              <w:t xml:space="preserve"> - СОФИЯ</w:t>
            </w:r>
          </w:p>
        </w:tc>
      </w:tr>
      <w:tr w:rsidR="00A6665A" w:rsidRPr="00573453" w:rsidTr="006702DD">
        <w:trPr>
          <w:trHeight w:val="440"/>
          <w:jc w:val="center"/>
        </w:trPr>
        <w:tc>
          <w:tcPr>
            <w:tcW w:w="9576" w:type="dxa"/>
            <w:gridSpan w:val="3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Катедра: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Електрически машини</w:t>
            </w:r>
          </w:p>
        </w:tc>
      </w:tr>
      <w:tr w:rsidR="00A6665A" w:rsidRPr="00573453" w:rsidTr="006702DD">
        <w:trPr>
          <w:trHeight w:val="404"/>
          <w:jc w:val="center"/>
        </w:trPr>
        <w:tc>
          <w:tcPr>
            <w:tcW w:w="9576" w:type="dxa"/>
            <w:gridSpan w:val="3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Дисциплина: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Електромеханични устройства</w:t>
            </w:r>
          </w:p>
        </w:tc>
      </w:tr>
      <w:tr w:rsidR="00A6665A" w:rsidRPr="00573453" w:rsidTr="008A41A8">
        <w:trPr>
          <w:trHeight w:val="620"/>
          <w:jc w:val="center"/>
        </w:trPr>
        <w:tc>
          <w:tcPr>
            <w:tcW w:w="4775" w:type="dxa"/>
          </w:tcPr>
          <w:p w:rsidR="00A6665A" w:rsidRPr="00573453" w:rsidRDefault="00A6665A" w:rsidP="00AA7975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Име: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</w:t>
            </w:r>
          </w:p>
        </w:tc>
        <w:tc>
          <w:tcPr>
            <w:tcW w:w="2410" w:type="dxa"/>
          </w:tcPr>
          <w:p w:rsidR="00A6665A" w:rsidRPr="00573453" w:rsidRDefault="00A6665A" w:rsidP="00AA7975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Фак.</w:t>
            </w:r>
            <w:r w:rsidR="008A41A8"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№</w:t>
            </w: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</w:t>
            </w:r>
            <w:r w:rsidR="008A41A8"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</w:t>
            </w:r>
          </w:p>
        </w:tc>
        <w:tc>
          <w:tcPr>
            <w:tcW w:w="2391" w:type="dxa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Група: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40а</w:t>
            </w:r>
          </w:p>
        </w:tc>
      </w:tr>
      <w:tr w:rsidR="00A6665A" w:rsidRPr="00573453" w:rsidTr="008A41A8">
        <w:trPr>
          <w:trHeight w:val="620"/>
          <w:jc w:val="center"/>
        </w:trPr>
        <w:tc>
          <w:tcPr>
            <w:tcW w:w="4775" w:type="dxa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Специалност: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Електроника</w:t>
            </w:r>
          </w:p>
        </w:tc>
        <w:tc>
          <w:tcPr>
            <w:tcW w:w="2410" w:type="dxa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Курс: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4</w:t>
            </w:r>
          </w:p>
        </w:tc>
        <w:tc>
          <w:tcPr>
            <w:tcW w:w="2391" w:type="dxa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Сем.:</w:t>
            </w: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 xml:space="preserve"> 7</w:t>
            </w:r>
          </w:p>
        </w:tc>
      </w:tr>
      <w:tr w:rsidR="00A6665A" w:rsidRPr="00573453" w:rsidTr="008A41A8">
        <w:trPr>
          <w:trHeight w:val="458"/>
          <w:jc w:val="center"/>
        </w:trPr>
        <w:tc>
          <w:tcPr>
            <w:tcW w:w="4775" w:type="dxa"/>
          </w:tcPr>
          <w:p w:rsidR="00A6665A" w:rsidRPr="00573453" w:rsidRDefault="00A6665A">
            <w:pPr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 xml:space="preserve">Ръководител: </w:t>
            </w:r>
          </w:p>
        </w:tc>
        <w:tc>
          <w:tcPr>
            <w:tcW w:w="2410" w:type="dxa"/>
          </w:tcPr>
          <w:p w:rsidR="00A6665A" w:rsidRPr="00573453" w:rsidRDefault="00A6665A">
            <w:pPr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b/>
                <w:noProof/>
                <w:sz w:val="28"/>
                <w:szCs w:val="32"/>
                <w:lang w:val="bg-BG"/>
              </w:rPr>
              <w:t>Оценка:</w:t>
            </w:r>
          </w:p>
        </w:tc>
        <w:tc>
          <w:tcPr>
            <w:tcW w:w="2391" w:type="dxa"/>
          </w:tcPr>
          <w:p w:rsidR="00A6665A" w:rsidRPr="00573453" w:rsidRDefault="00A6665A">
            <w:pPr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</w:pPr>
            <w:r w:rsidRPr="00573453">
              <w:rPr>
                <w:rFonts w:asciiTheme="majorHAnsi" w:hAnsiTheme="majorHAnsi"/>
                <w:noProof/>
                <w:sz w:val="28"/>
                <w:szCs w:val="32"/>
                <w:lang w:val="bg-BG"/>
              </w:rPr>
              <w:t>Дата: 16.10.2011</w:t>
            </w:r>
          </w:p>
        </w:tc>
      </w:tr>
    </w:tbl>
    <w:p w:rsidR="00F802E1" w:rsidRPr="00573453" w:rsidRDefault="00F802E1" w:rsidP="00482C85">
      <w:pPr>
        <w:spacing w:after="0"/>
        <w:jc w:val="center"/>
        <w:rPr>
          <w:noProof/>
          <w:sz w:val="36"/>
          <w:szCs w:val="36"/>
          <w:lang w:val="bg-BG"/>
        </w:rPr>
      </w:pPr>
    </w:p>
    <w:p w:rsidR="00A6665A" w:rsidRPr="00E40C61" w:rsidRDefault="00A6665A" w:rsidP="00E40C61">
      <w:pPr>
        <w:spacing w:after="0"/>
        <w:jc w:val="center"/>
        <w:rPr>
          <w:rFonts w:asciiTheme="majorHAnsi" w:hAnsiTheme="majorHAnsi"/>
          <w:b/>
          <w:noProof/>
          <w:sz w:val="36"/>
          <w:szCs w:val="36"/>
          <w:lang w:val="bg-BG"/>
        </w:rPr>
      </w:pPr>
      <w:r w:rsidRPr="00573453">
        <w:rPr>
          <w:rFonts w:asciiTheme="majorHAnsi" w:hAnsiTheme="majorHAnsi"/>
          <w:b/>
          <w:noProof/>
          <w:sz w:val="36"/>
          <w:szCs w:val="36"/>
          <w:lang w:val="bg-BG"/>
        </w:rPr>
        <w:t>Упражнение № 3</w:t>
      </w:r>
    </w:p>
    <w:p w:rsidR="003E51FD" w:rsidRPr="00B24649" w:rsidRDefault="00A6665A" w:rsidP="00482C85">
      <w:pPr>
        <w:pStyle w:val="ListParagraph"/>
        <w:numPr>
          <w:ilvl w:val="0"/>
          <w:numId w:val="1"/>
        </w:numPr>
        <w:spacing w:after="0"/>
        <w:rPr>
          <w:b/>
          <w:noProof/>
          <w:sz w:val="28"/>
          <w:szCs w:val="28"/>
          <w:lang w:val="bg-BG"/>
        </w:rPr>
      </w:pPr>
      <w:r w:rsidRPr="00B24649">
        <w:rPr>
          <w:b/>
          <w:noProof/>
          <w:sz w:val="28"/>
          <w:szCs w:val="28"/>
          <w:lang w:val="bg-BG"/>
        </w:rPr>
        <w:t>Програма на работа</w:t>
      </w:r>
    </w:p>
    <w:p w:rsidR="00482C85" w:rsidRPr="00E40C61" w:rsidRDefault="003E51FD" w:rsidP="00482C85">
      <w:pPr>
        <w:pStyle w:val="ListParagraph"/>
        <w:numPr>
          <w:ilvl w:val="0"/>
          <w:numId w:val="3"/>
        </w:numPr>
        <w:spacing w:after="0"/>
        <w:rPr>
          <w:noProof/>
          <w:sz w:val="28"/>
          <w:szCs w:val="28"/>
          <w:lang w:val="bg-BG"/>
        </w:rPr>
      </w:pPr>
      <w:r w:rsidRPr="00573453">
        <w:rPr>
          <w:noProof/>
          <w:sz w:val="28"/>
          <w:szCs w:val="28"/>
          <w:lang w:val="bg-BG"/>
        </w:rPr>
        <w:t>Снемане на работни характеристики</w:t>
      </w:r>
      <w:r w:rsidR="00E40C61">
        <w:rPr>
          <w:noProof/>
          <w:sz w:val="28"/>
          <w:szCs w:val="28"/>
        </w:rPr>
        <w:t>.</w:t>
      </w:r>
    </w:p>
    <w:p w:rsidR="00482C85" w:rsidRDefault="00E40C61" w:rsidP="00E40C61">
      <w:pPr>
        <w:pStyle w:val="ListParagraph"/>
        <w:numPr>
          <w:ilvl w:val="0"/>
          <w:numId w:val="3"/>
        </w:numPr>
        <w:spacing w:after="0"/>
        <w:rPr>
          <w:noProof/>
          <w:sz w:val="28"/>
          <w:szCs w:val="28"/>
          <w:lang w:val="bg-BG"/>
        </w:rPr>
      </w:pPr>
      <w:r>
        <w:rPr>
          <w:noProof/>
          <w:sz w:val="28"/>
          <w:szCs w:val="28"/>
          <w:lang w:val="bg-BG"/>
        </w:rPr>
        <w:t>Изчисления и построения.</w:t>
      </w:r>
    </w:p>
    <w:p w:rsidR="00DC2BEC" w:rsidRPr="00E40C61" w:rsidRDefault="00DC2BEC" w:rsidP="00DC2BEC">
      <w:pPr>
        <w:pStyle w:val="ListParagraph"/>
        <w:spacing w:after="0"/>
        <w:ind w:left="1080"/>
        <w:rPr>
          <w:noProof/>
          <w:sz w:val="28"/>
          <w:szCs w:val="28"/>
          <w:lang w:val="bg-BG"/>
        </w:rPr>
      </w:pPr>
    </w:p>
    <w:tbl>
      <w:tblPr>
        <w:tblW w:w="0" w:type="auto"/>
        <w:jc w:val="center"/>
        <w:tblLook w:val="0000"/>
      </w:tblPr>
      <w:tblGrid>
        <w:gridCol w:w="5376"/>
        <w:gridCol w:w="5254"/>
      </w:tblGrid>
      <w:tr w:rsidR="00DC2BEC" w:rsidTr="009641D3">
        <w:trPr>
          <w:trHeight w:val="7369"/>
          <w:jc w:val="center"/>
        </w:trPr>
        <w:tc>
          <w:tcPr>
            <w:tcW w:w="5209" w:type="dxa"/>
          </w:tcPr>
          <w:p w:rsidR="00DC2BEC" w:rsidRPr="00B24649" w:rsidRDefault="00DC2BEC" w:rsidP="00DC2BEC">
            <w:pPr>
              <w:pStyle w:val="ListParagraph"/>
              <w:numPr>
                <w:ilvl w:val="0"/>
                <w:numId w:val="1"/>
              </w:numPr>
              <w:spacing w:after="0"/>
              <w:ind w:left="414"/>
              <w:rPr>
                <w:b/>
                <w:noProof/>
                <w:sz w:val="28"/>
                <w:szCs w:val="28"/>
                <w:lang w:val="bg-BG"/>
              </w:rPr>
            </w:pPr>
            <w:r w:rsidRPr="00B24649">
              <w:rPr>
                <w:b/>
                <w:noProof/>
                <w:sz w:val="28"/>
                <w:szCs w:val="28"/>
                <w:lang w:val="bg-BG"/>
              </w:rPr>
              <w:t>Схема на опитната постановка</w:t>
            </w:r>
          </w:p>
          <w:p w:rsidR="00DC2BEC" w:rsidRPr="00DC2BEC" w:rsidRDefault="00DC2BEC" w:rsidP="00DC2BEC">
            <w:pPr>
              <w:rPr>
                <w:noProof/>
                <w:sz w:val="28"/>
                <w:szCs w:val="28"/>
                <w:lang w:val="bg-BG"/>
              </w:rPr>
            </w:pPr>
            <w:r w:rsidRPr="00573453">
              <w:rPr>
                <w:noProof/>
                <w:sz w:val="28"/>
                <w:szCs w:val="28"/>
              </w:rPr>
              <w:drawing>
                <wp:inline distT="0" distB="0" distL="0" distR="0">
                  <wp:extent cx="3248025" cy="4450257"/>
                  <wp:effectExtent l="19050" t="0" r="9525" b="0"/>
                  <wp:docPr id="7" name="Picture 0" descr="emu3_schematic_perfe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u3_schematic_perfect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444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4" w:type="dxa"/>
          </w:tcPr>
          <w:p w:rsidR="00DC2BEC" w:rsidRPr="00B24649" w:rsidRDefault="00DC2BEC" w:rsidP="00DC2BEC">
            <w:pPr>
              <w:pStyle w:val="ListParagraph"/>
              <w:numPr>
                <w:ilvl w:val="0"/>
                <w:numId w:val="1"/>
              </w:numPr>
              <w:rPr>
                <w:b/>
                <w:noProof/>
                <w:sz w:val="28"/>
                <w:szCs w:val="28"/>
                <w:lang w:val="bg-BG"/>
              </w:rPr>
            </w:pPr>
            <w:r w:rsidRPr="00B24649">
              <w:rPr>
                <w:b/>
                <w:noProof/>
                <w:sz w:val="28"/>
                <w:szCs w:val="28"/>
                <w:lang w:val="bg-BG"/>
              </w:rPr>
              <w:t>Използвани формули</w:t>
            </w:r>
          </w:p>
          <w:p w:rsidR="009641D3" w:rsidRDefault="009641D3" w:rsidP="009641D3">
            <w:pPr>
              <w:rPr>
                <w:noProof/>
                <w:sz w:val="28"/>
                <w:szCs w:val="28"/>
              </w:rPr>
            </w:pPr>
          </w:p>
          <w:p w:rsidR="009641D3" w:rsidRDefault="009641D3" w:rsidP="009641D3">
            <w:pPr>
              <w:rPr>
                <w:noProof/>
                <w:sz w:val="28"/>
                <w:szCs w:val="28"/>
              </w:rPr>
            </w:pPr>
          </w:p>
          <w:p w:rsidR="009641D3" w:rsidRPr="009641D3" w:rsidRDefault="009641D3" w:rsidP="009641D3">
            <w:pPr>
              <w:jc w:val="center"/>
              <w:rPr>
                <w:noProof/>
                <w:sz w:val="28"/>
                <w:szCs w:val="28"/>
              </w:rPr>
            </w:pPr>
          </w:p>
          <w:p w:rsidR="009641D3" w:rsidRDefault="005C3FBA" w:rsidP="009641D3">
            <w:pPr>
              <w:jc w:val="center"/>
              <w:rPr>
                <w:rFonts w:eastAsiaTheme="minorEastAsia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sz w:val="28"/>
                  <w:szCs w:val="28"/>
                  <w:lang w:val="bg-BG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bg-BG"/>
                    </w:rPr>
                    <m:t>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  <w:lang w:val="bg-BG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bg-BG"/>
                    </w:rPr>
                    <m:t>±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  <w:lang w:val="bg-BG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e>
              </m:d>
            </m:oMath>
            <w:r w:rsidR="004C15EB">
              <w:rPr>
                <w:rFonts w:eastAsiaTheme="minorEastAsia"/>
                <w:noProof/>
                <w:sz w:val="28"/>
                <w:szCs w:val="28"/>
              </w:rPr>
              <w:t>;</w:t>
            </w:r>
          </w:p>
          <w:p w:rsidR="009641D3" w:rsidRDefault="005C3FBA" w:rsidP="009641D3">
            <w:pPr>
              <w:jc w:val="center"/>
              <w:rPr>
                <w:rFonts w:eastAsiaTheme="minorEastAsia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noProof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noProof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noProof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a</m:t>
                  </m:r>
                </m:sub>
              </m:sSub>
            </m:oMath>
            <w:r w:rsidR="004C15EB">
              <w:rPr>
                <w:rFonts w:eastAsiaTheme="minorEastAsia"/>
                <w:noProof/>
                <w:sz w:val="28"/>
                <w:szCs w:val="28"/>
              </w:rPr>
              <w:t>;</w:t>
            </w:r>
          </w:p>
          <w:p w:rsidR="009641D3" w:rsidRDefault="005C3FBA" w:rsidP="009641D3">
            <w:pPr>
              <w:jc w:val="center"/>
              <w:rPr>
                <w:rFonts w:eastAsiaTheme="minorEastAsia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cos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noProof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3</m:t>
                      </m:r>
                    </m:e>
                  </m:rad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oMath>
            <w:r w:rsidR="004C15EB">
              <w:rPr>
                <w:rFonts w:eastAsiaTheme="minorEastAsia"/>
                <w:noProof/>
                <w:sz w:val="28"/>
                <w:szCs w:val="28"/>
              </w:rPr>
              <w:t>;</w:t>
            </w:r>
          </w:p>
          <w:p w:rsidR="004C15EB" w:rsidRDefault="004C15EB" w:rsidP="009641D3">
            <w:pPr>
              <w:jc w:val="center"/>
              <w:rPr>
                <w:rFonts w:eastAsiaTheme="minorEastAsia"/>
                <w:noProof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noProof/>
                  <w:sz w:val="28"/>
                  <w:szCs w:val="28"/>
                </w:rPr>
                <m:t>η=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noProof/>
                  <w:sz w:val="28"/>
                  <w:szCs w:val="28"/>
                </w:rPr>
                <m:t>.100;</m:t>
              </m:r>
            </m:oMath>
            <w:r>
              <w:rPr>
                <w:rFonts w:eastAsiaTheme="minorEastAsia"/>
                <w:noProof/>
                <w:sz w:val="28"/>
                <w:szCs w:val="28"/>
              </w:rPr>
              <w:t xml:space="preserve"> </w:t>
            </w:r>
            <w:r w:rsidR="009641D3">
              <w:rPr>
                <w:rFonts w:eastAsiaTheme="minorEastAsia"/>
                <w:noProof/>
                <w:sz w:val="28"/>
                <w:szCs w:val="28"/>
              </w:rPr>
              <w:t xml:space="preserve">         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60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</w:rPr>
                    <m:t>2πn</m:t>
                  </m:r>
                </m:den>
              </m:f>
            </m:oMath>
            <w:r>
              <w:rPr>
                <w:rFonts w:eastAsiaTheme="minorEastAsia"/>
                <w:noProof/>
                <w:sz w:val="28"/>
                <w:szCs w:val="28"/>
              </w:rPr>
              <w:t>;</w:t>
            </w:r>
          </w:p>
          <w:p w:rsidR="004C15EB" w:rsidRPr="00DC2BEC" w:rsidRDefault="004C15EB" w:rsidP="00572BCA">
            <w:pPr>
              <w:jc w:val="center"/>
              <w:rPr>
                <w:noProof/>
                <w:sz w:val="28"/>
                <w:szCs w:val="28"/>
              </w:rPr>
            </w:pPr>
          </w:p>
        </w:tc>
      </w:tr>
    </w:tbl>
    <w:p w:rsidR="00804B63" w:rsidRPr="00B24649" w:rsidRDefault="00804B63" w:rsidP="00804B63">
      <w:pPr>
        <w:pStyle w:val="ListParagraph"/>
        <w:numPr>
          <w:ilvl w:val="0"/>
          <w:numId w:val="1"/>
        </w:numPr>
        <w:rPr>
          <w:b/>
          <w:noProof/>
          <w:sz w:val="28"/>
          <w:szCs w:val="28"/>
          <w:lang w:val="bg-BG"/>
        </w:rPr>
      </w:pPr>
      <w:r w:rsidRPr="00B24649">
        <w:rPr>
          <w:b/>
          <w:noProof/>
          <w:sz w:val="28"/>
          <w:szCs w:val="28"/>
          <w:lang w:val="bg-BG"/>
        </w:rPr>
        <w:lastRenderedPageBreak/>
        <w:t>Използвани апарати</w:t>
      </w:r>
    </w:p>
    <w:tbl>
      <w:tblPr>
        <w:tblStyle w:val="TableGrid"/>
        <w:tblW w:w="7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1E0"/>
      </w:tblPr>
      <w:tblGrid>
        <w:gridCol w:w="250"/>
        <w:gridCol w:w="1897"/>
        <w:gridCol w:w="1080"/>
        <w:gridCol w:w="709"/>
        <w:gridCol w:w="567"/>
        <w:gridCol w:w="856"/>
        <w:gridCol w:w="703"/>
        <w:gridCol w:w="1218"/>
      </w:tblGrid>
      <w:tr w:rsidR="00804B63" w:rsidRPr="00573453" w:rsidTr="00B24649">
        <w:trPr>
          <w:trHeight w:val="503"/>
        </w:trPr>
        <w:tc>
          <w:tcPr>
            <w:tcW w:w="250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</w:p>
        </w:tc>
        <w:tc>
          <w:tcPr>
            <w:tcW w:w="1897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Наименование</w:t>
            </w:r>
          </w:p>
        </w:tc>
        <w:tc>
          <w:tcPr>
            <w:tcW w:w="1080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фабр.№</w:t>
            </w:r>
          </w:p>
        </w:tc>
        <w:tc>
          <w:tcPr>
            <w:tcW w:w="709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с-ма</w:t>
            </w:r>
          </w:p>
        </w:tc>
        <w:tc>
          <w:tcPr>
            <w:tcW w:w="567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кл.</w:t>
            </w:r>
          </w:p>
        </w:tc>
        <w:tc>
          <w:tcPr>
            <w:tcW w:w="856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обхват</w:t>
            </w:r>
          </w:p>
        </w:tc>
        <w:tc>
          <w:tcPr>
            <w:tcW w:w="703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ск.</w:t>
            </w:r>
          </w:p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дел.</w:t>
            </w:r>
          </w:p>
        </w:tc>
        <w:tc>
          <w:tcPr>
            <w:tcW w:w="1218" w:type="dxa"/>
          </w:tcPr>
          <w:p w:rsidR="00804B63" w:rsidRPr="00573453" w:rsidRDefault="00804B63" w:rsidP="00573453">
            <w:pPr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конст.</w:t>
            </w:r>
          </w:p>
        </w:tc>
      </w:tr>
      <w:tr w:rsidR="00804B63" w:rsidRPr="00573453" w:rsidTr="00B24649">
        <w:trPr>
          <w:trHeight w:val="285"/>
        </w:trPr>
        <w:tc>
          <w:tcPr>
            <w:tcW w:w="250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</w:t>
            </w:r>
          </w:p>
        </w:tc>
        <w:tc>
          <w:tcPr>
            <w:tcW w:w="189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Амперметър</w:t>
            </w:r>
          </w:p>
        </w:tc>
        <w:tc>
          <w:tcPr>
            <w:tcW w:w="1080" w:type="dxa"/>
          </w:tcPr>
          <w:p w:rsidR="00804B63" w:rsidRPr="00573453" w:rsidRDefault="006702DD" w:rsidP="00573453">
            <w:pPr>
              <w:rPr>
                <w:noProof/>
                <w:color w:val="000000"/>
                <w:sz w:val="24"/>
                <w:szCs w:val="24"/>
                <w:lang w:val="bg-BG"/>
              </w:rPr>
            </w:pPr>
            <w:r w:rsidRPr="00573453">
              <w:rPr>
                <w:noProof/>
                <w:color w:val="000000"/>
                <w:lang w:val="bg-BG"/>
              </w:rPr>
              <w:t>58416</w:t>
            </w:r>
          </w:p>
        </w:tc>
        <w:tc>
          <w:tcPr>
            <w:tcW w:w="709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EM</w:t>
            </w:r>
          </w:p>
        </w:tc>
        <w:tc>
          <w:tcPr>
            <w:tcW w:w="56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0,5</w:t>
            </w:r>
          </w:p>
        </w:tc>
        <w:tc>
          <w:tcPr>
            <w:tcW w:w="856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1А</w:t>
            </w:r>
          </w:p>
        </w:tc>
        <w:tc>
          <w:tcPr>
            <w:tcW w:w="703" w:type="dxa"/>
          </w:tcPr>
          <w:p w:rsidR="00804B63" w:rsidRPr="00573453" w:rsidRDefault="008332F9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100</w:t>
            </w:r>
          </w:p>
        </w:tc>
        <w:tc>
          <w:tcPr>
            <w:tcW w:w="1218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0,01A/дел.</w:t>
            </w:r>
          </w:p>
        </w:tc>
      </w:tr>
      <w:tr w:rsidR="00804B63" w:rsidRPr="00573453" w:rsidTr="00B24649">
        <w:trPr>
          <w:trHeight w:val="351"/>
        </w:trPr>
        <w:tc>
          <w:tcPr>
            <w:tcW w:w="250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</w:t>
            </w:r>
          </w:p>
        </w:tc>
        <w:tc>
          <w:tcPr>
            <w:tcW w:w="189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Амперметър</w:t>
            </w:r>
          </w:p>
        </w:tc>
        <w:tc>
          <w:tcPr>
            <w:tcW w:w="1080" w:type="dxa"/>
          </w:tcPr>
          <w:p w:rsidR="00804B63" w:rsidRPr="00573453" w:rsidRDefault="006702DD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ML-10</w:t>
            </w:r>
          </w:p>
        </w:tc>
        <w:tc>
          <w:tcPr>
            <w:tcW w:w="709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МЕ</w:t>
            </w:r>
          </w:p>
        </w:tc>
        <w:tc>
          <w:tcPr>
            <w:tcW w:w="56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0,5</w:t>
            </w:r>
          </w:p>
        </w:tc>
        <w:tc>
          <w:tcPr>
            <w:tcW w:w="856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 А</w:t>
            </w:r>
          </w:p>
        </w:tc>
        <w:tc>
          <w:tcPr>
            <w:tcW w:w="703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100</w:t>
            </w:r>
          </w:p>
        </w:tc>
        <w:tc>
          <w:tcPr>
            <w:tcW w:w="1218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0,02A/дел.</w:t>
            </w:r>
          </w:p>
        </w:tc>
      </w:tr>
      <w:tr w:rsidR="00804B63" w:rsidRPr="00573453" w:rsidTr="00B24649">
        <w:trPr>
          <w:trHeight w:val="361"/>
        </w:trPr>
        <w:tc>
          <w:tcPr>
            <w:tcW w:w="250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</w:t>
            </w:r>
          </w:p>
        </w:tc>
        <w:tc>
          <w:tcPr>
            <w:tcW w:w="189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Волтметър</w:t>
            </w:r>
          </w:p>
        </w:tc>
        <w:tc>
          <w:tcPr>
            <w:tcW w:w="1080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777432</w:t>
            </w:r>
          </w:p>
        </w:tc>
        <w:tc>
          <w:tcPr>
            <w:tcW w:w="709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МЕ</w:t>
            </w:r>
          </w:p>
        </w:tc>
        <w:tc>
          <w:tcPr>
            <w:tcW w:w="56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0,5</w:t>
            </w:r>
          </w:p>
        </w:tc>
        <w:tc>
          <w:tcPr>
            <w:tcW w:w="856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240 V</w:t>
            </w:r>
          </w:p>
        </w:tc>
        <w:tc>
          <w:tcPr>
            <w:tcW w:w="703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120</w:t>
            </w:r>
          </w:p>
        </w:tc>
        <w:tc>
          <w:tcPr>
            <w:tcW w:w="1218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 V/дел.</w:t>
            </w:r>
          </w:p>
        </w:tc>
      </w:tr>
      <w:tr w:rsidR="00804B63" w:rsidRPr="00573453" w:rsidTr="00B24649">
        <w:trPr>
          <w:trHeight w:val="339"/>
        </w:trPr>
        <w:tc>
          <w:tcPr>
            <w:tcW w:w="250" w:type="dxa"/>
          </w:tcPr>
          <w:p w:rsidR="00804B63" w:rsidRPr="00573453" w:rsidRDefault="008332F9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4</w:t>
            </w:r>
          </w:p>
        </w:tc>
        <w:tc>
          <w:tcPr>
            <w:tcW w:w="189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Ватметър</w:t>
            </w:r>
          </w:p>
        </w:tc>
        <w:tc>
          <w:tcPr>
            <w:tcW w:w="1080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654794</w:t>
            </w:r>
          </w:p>
        </w:tc>
        <w:tc>
          <w:tcPr>
            <w:tcW w:w="709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ЕД</w:t>
            </w:r>
          </w:p>
        </w:tc>
        <w:tc>
          <w:tcPr>
            <w:tcW w:w="56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0,5</w:t>
            </w:r>
          </w:p>
        </w:tc>
        <w:tc>
          <w:tcPr>
            <w:tcW w:w="856" w:type="dxa"/>
          </w:tcPr>
          <w:p w:rsidR="00804B63" w:rsidRPr="00573453" w:rsidRDefault="008332F9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450</w:t>
            </w:r>
            <w:r w:rsidR="00804B63" w:rsidRPr="00573453">
              <w:rPr>
                <w:noProof/>
                <w:lang w:val="bg-BG"/>
              </w:rPr>
              <w:t>W</w:t>
            </w:r>
          </w:p>
        </w:tc>
        <w:tc>
          <w:tcPr>
            <w:tcW w:w="703" w:type="dxa"/>
          </w:tcPr>
          <w:p w:rsidR="00804B63" w:rsidRPr="00573453" w:rsidRDefault="008332F9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150</w:t>
            </w:r>
          </w:p>
        </w:tc>
        <w:tc>
          <w:tcPr>
            <w:tcW w:w="1218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3W/дел.</w:t>
            </w:r>
          </w:p>
        </w:tc>
      </w:tr>
      <w:tr w:rsidR="00804B63" w:rsidRPr="00573453" w:rsidTr="00B24649">
        <w:trPr>
          <w:trHeight w:val="349"/>
        </w:trPr>
        <w:tc>
          <w:tcPr>
            <w:tcW w:w="250" w:type="dxa"/>
          </w:tcPr>
          <w:p w:rsidR="00804B63" w:rsidRPr="00573453" w:rsidRDefault="008332F9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5</w:t>
            </w:r>
          </w:p>
        </w:tc>
        <w:tc>
          <w:tcPr>
            <w:tcW w:w="189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Ватметър</w:t>
            </w:r>
          </w:p>
        </w:tc>
        <w:tc>
          <w:tcPr>
            <w:tcW w:w="1080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722719</w:t>
            </w:r>
          </w:p>
        </w:tc>
        <w:tc>
          <w:tcPr>
            <w:tcW w:w="709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ЕД</w:t>
            </w:r>
          </w:p>
        </w:tc>
        <w:tc>
          <w:tcPr>
            <w:tcW w:w="567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0,5</w:t>
            </w:r>
          </w:p>
        </w:tc>
        <w:tc>
          <w:tcPr>
            <w:tcW w:w="856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360W</w:t>
            </w:r>
          </w:p>
        </w:tc>
        <w:tc>
          <w:tcPr>
            <w:tcW w:w="703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120</w:t>
            </w:r>
          </w:p>
        </w:tc>
        <w:tc>
          <w:tcPr>
            <w:tcW w:w="1218" w:type="dxa"/>
          </w:tcPr>
          <w:p w:rsidR="00804B63" w:rsidRPr="00573453" w:rsidRDefault="00804B63" w:rsidP="00573453">
            <w:pPr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3W/дел.</w:t>
            </w:r>
          </w:p>
        </w:tc>
      </w:tr>
    </w:tbl>
    <w:p w:rsidR="008332F9" w:rsidRPr="00573453" w:rsidRDefault="00B24649" w:rsidP="00B24649">
      <w:pPr>
        <w:tabs>
          <w:tab w:val="left" w:pos="5285"/>
        </w:tabs>
        <w:rPr>
          <w:noProof/>
          <w:sz w:val="28"/>
          <w:szCs w:val="28"/>
          <w:lang w:val="bg-BG"/>
        </w:rPr>
      </w:pPr>
      <w:r>
        <w:rPr>
          <w:noProof/>
          <w:sz w:val="28"/>
          <w:szCs w:val="28"/>
          <w:lang w:val="bg-BG"/>
        </w:rPr>
        <w:tab/>
      </w:r>
    </w:p>
    <w:tbl>
      <w:tblPr>
        <w:tblStyle w:val="TableGrid"/>
        <w:tblpPr w:leftFromText="180" w:rightFromText="180" w:vertAnchor="text" w:horzAnchor="page" w:tblpX="8518" w:tblpY="4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251"/>
        <w:gridCol w:w="1098"/>
      </w:tblGrid>
      <w:tr w:rsidR="002D5160" w:rsidRPr="00573453" w:rsidTr="002D5160">
        <w:tc>
          <w:tcPr>
            <w:tcW w:w="2349" w:type="dxa"/>
            <w:gridSpan w:val="2"/>
          </w:tcPr>
          <w:p w:rsidR="002D5160" w:rsidRPr="00573453" w:rsidRDefault="002D5160" w:rsidP="002D5160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Генератор СЛ-661PM</w:t>
            </w:r>
          </w:p>
          <w:p w:rsidR="002D5160" w:rsidRPr="00573453" w:rsidRDefault="002D5160" w:rsidP="002D5160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Ra = 3 Ω</w:t>
            </w:r>
          </w:p>
        </w:tc>
      </w:tr>
      <w:tr w:rsidR="002D5160" w:rsidRPr="00573453" w:rsidTr="002D5160">
        <w:tc>
          <w:tcPr>
            <w:tcW w:w="1251" w:type="dxa"/>
          </w:tcPr>
          <w:p w:rsidR="002D5160" w:rsidRPr="00573453" w:rsidRDefault="002D5160" w:rsidP="002D5160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n, [1/min]</w:t>
            </w:r>
          </w:p>
        </w:tc>
        <w:tc>
          <w:tcPr>
            <w:tcW w:w="1098" w:type="dxa"/>
          </w:tcPr>
          <w:p w:rsidR="002D5160" w:rsidRPr="00573453" w:rsidRDefault="002D5160" w:rsidP="002D5160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P0 , [W]</w:t>
            </w:r>
          </w:p>
        </w:tc>
      </w:tr>
      <w:tr w:rsidR="002D5160" w:rsidRPr="00573453" w:rsidTr="002D5160">
        <w:tc>
          <w:tcPr>
            <w:tcW w:w="1251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2200</w:t>
            </w:r>
          </w:p>
        </w:tc>
        <w:tc>
          <w:tcPr>
            <w:tcW w:w="1098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21,5</w:t>
            </w:r>
          </w:p>
        </w:tc>
      </w:tr>
      <w:tr w:rsidR="002D5160" w:rsidRPr="00573453" w:rsidTr="002D5160">
        <w:tc>
          <w:tcPr>
            <w:tcW w:w="1251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2400</w:t>
            </w:r>
          </w:p>
        </w:tc>
        <w:tc>
          <w:tcPr>
            <w:tcW w:w="1098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23,5</w:t>
            </w:r>
          </w:p>
        </w:tc>
      </w:tr>
      <w:tr w:rsidR="002D5160" w:rsidRPr="00573453" w:rsidTr="002D5160">
        <w:tc>
          <w:tcPr>
            <w:tcW w:w="1251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2600</w:t>
            </w:r>
          </w:p>
        </w:tc>
        <w:tc>
          <w:tcPr>
            <w:tcW w:w="1098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26,0</w:t>
            </w:r>
          </w:p>
        </w:tc>
      </w:tr>
      <w:tr w:rsidR="002D5160" w:rsidRPr="00573453" w:rsidTr="002D5160">
        <w:tc>
          <w:tcPr>
            <w:tcW w:w="1251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2800</w:t>
            </w:r>
          </w:p>
        </w:tc>
        <w:tc>
          <w:tcPr>
            <w:tcW w:w="1098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28,0</w:t>
            </w:r>
          </w:p>
        </w:tc>
      </w:tr>
      <w:tr w:rsidR="002D5160" w:rsidRPr="00573453" w:rsidTr="002D5160">
        <w:tc>
          <w:tcPr>
            <w:tcW w:w="1251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3000</w:t>
            </w:r>
          </w:p>
        </w:tc>
        <w:tc>
          <w:tcPr>
            <w:tcW w:w="1098" w:type="dxa"/>
          </w:tcPr>
          <w:p w:rsidR="002D5160" w:rsidRPr="00573453" w:rsidRDefault="002D5160" w:rsidP="002D5160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30,5</w:t>
            </w:r>
          </w:p>
        </w:tc>
      </w:tr>
    </w:tbl>
    <w:p w:rsidR="008332F9" w:rsidRPr="00B24649" w:rsidRDefault="008332F9" w:rsidP="008332F9">
      <w:pPr>
        <w:pStyle w:val="ListParagraph"/>
        <w:numPr>
          <w:ilvl w:val="0"/>
          <w:numId w:val="1"/>
        </w:numPr>
        <w:rPr>
          <w:b/>
          <w:noProof/>
          <w:sz w:val="28"/>
          <w:szCs w:val="28"/>
          <w:lang w:val="bg-BG"/>
        </w:rPr>
      </w:pPr>
      <w:r w:rsidRPr="00B24649">
        <w:rPr>
          <w:b/>
          <w:noProof/>
          <w:sz w:val="28"/>
          <w:szCs w:val="28"/>
          <w:lang w:val="bg-BG"/>
        </w:rPr>
        <w:t>Изпитвани и използвани машини</w:t>
      </w:r>
    </w:p>
    <w:tbl>
      <w:tblPr>
        <w:tblStyle w:val="TableGrid"/>
        <w:tblW w:w="7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498"/>
        <w:gridCol w:w="2158"/>
        <w:gridCol w:w="1370"/>
        <w:gridCol w:w="747"/>
        <w:gridCol w:w="1095"/>
        <w:gridCol w:w="663"/>
        <w:gridCol w:w="930"/>
      </w:tblGrid>
      <w:tr w:rsidR="008332F9" w:rsidRPr="00573453" w:rsidTr="002D5160">
        <w:trPr>
          <w:trHeight w:val="305"/>
        </w:trPr>
        <w:tc>
          <w:tcPr>
            <w:tcW w:w="537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№</w:t>
            </w:r>
          </w:p>
        </w:tc>
        <w:tc>
          <w:tcPr>
            <w:tcW w:w="1851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Наименование</w:t>
            </w:r>
          </w:p>
        </w:tc>
        <w:tc>
          <w:tcPr>
            <w:tcW w:w="1772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Pном.</w:t>
            </w:r>
          </w:p>
        </w:tc>
        <w:tc>
          <w:tcPr>
            <w:tcW w:w="730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U1</w:t>
            </w:r>
          </w:p>
        </w:tc>
        <w:tc>
          <w:tcPr>
            <w:tcW w:w="1027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U2</w:t>
            </w:r>
          </w:p>
        </w:tc>
        <w:tc>
          <w:tcPr>
            <w:tcW w:w="659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I</w:t>
            </w:r>
            <w:r w:rsidRPr="00573453">
              <w:rPr>
                <w:b/>
                <w:noProof/>
                <w:vertAlign w:val="subscript"/>
                <w:lang w:val="bg-BG"/>
              </w:rPr>
              <w:t>H</w:t>
            </w:r>
          </w:p>
        </w:tc>
        <w:tc>
          <w:tcPr>
            <w:tcW w:w="885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n</w:t>
            </w:r>
          </w:p>
        </w:tc>
      </w:tr>
      <w:tr w:rsidR="008332F9" w:rsidRPr="00573453" w:rsidTr="002D5160">
        <w:trPr>
          <w:trHeight w:val="305"/>
        </w:trPr>
        <w:tc>
          <w:tcPr>
            <w:tcW w:w="537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</w:p>
        </w:tc>
        <w:tc>
          <w:tcPr>
            <w:tcW w:w="1851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</w:p>
        </w:tc>
        <w:tc>
          <w:tcPr>
            <w:tcW w:w="1772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kW</w:t>
            </w:r>
          </w:p>
        </w:tc>
        <w:tc>
          <w:tcPr>
            <w:tcW w:w="730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V</w:t>
            </w:r>
          </w:p>
        </w:tc>
        <w:tc>
          <w:tcPr>
            <w:tcW w:w="1027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V</w:t>
            </w:r>
          </w:p>
        </w:tc>
        <w:tc>
          <w:tcPr>
            <w:tcW w:w="659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A</w:t>
            </w:r>
          </w:p>
        </w:tc>
        <w:tc>
          <w:tcPr>
            <w:tcW w:w="885" w:type="dxa"/>
          </w:tcPr>
          <w:p w:rsidR="008332F9" w:rsidRPr="00573453" w:rsidRDefault="008332F9" w:rsidP="008332F9">
            <w:pPr>
              <w:jc w:val="center"/>
              <w:rPr>
                <w:b/>
                <w:noProof/>
                <w:vertAlign w:val="superscript"/>
                <w:lang w:val="bg-BG"/>
              </w:rPr>
            </w:pPr>
            <w:r w:rsidRPr="00573453">
              <w:rPr>
                <w:b/>
                <w:noProof/>
                <w:lang w:val="bg-BG"/>
              </w:rPr>
              <w:t>min</w:t>
            </w:r>
            <w:r w:rsidRPr="00573453">
              <w:rPr>
                <w:b/>
                <w:noProof/>
                <w:vertAlign w:val="superscript"/>
                <w:lang w:val="bg-BG"/>
              </w:rPr>
              <w:t>-1</w:t>
            </w:r>
          </w:p>
        </w:tc>
      </w:tr>
      <w:tr w:rsidR="008332F9" w:rsidRPr="00573453" w:rsidTr="002D5160">
        <w:trPr>
          <w:trHeight w:val="822"/>
        </w:trPr>
        <w:tc>
          <w:tcPr>
            <w:tcW w:w="537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</w:t>
            </w:r>
          </w:p>
        </w:tc>
        <w:tc>
          <w:tcPr>
            <w:tcW w:w="1851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Трифазен асинхронендвигател</w:t>
            </w:r>
          </w:p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</w:p>
        </w:tc>
        <w:tc>
          <w:tcPr>
            <w:tcW w:w="1772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АО-63А/2</w:t>
            </w:r>
          </w:p>
        </w:tc>
        <w:tc>
          <w:tcPr>
            <w:tcW w:w="730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180W</w:t>
            </w:r>
          </w:p>
        </w:tc>
        <w:tc>
          <w:tcPr>
            <w:tcW w:w="1027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380/220V</w:t>
            </w:r>
          </w:p>
        </w:tc>
        <w:tc>
          <w:tcPr>
            <w:tcW w:w="659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50Hz</w:t>
            </w:r>
          </w:p>
        </w:tc>
        <w:tc>
          <w:tcPr>
            <w:tcW w:w="885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0,57/1A</w:t>
            </w:r>
          </w:p>
        </w:tc>
      </w:tr>
      <w:tr w:rsidR="008332F9" w:rsidRPr="00573453" w:rsidTr="002D5160">
        <w:trPr>
          <w:trHeight w:val="288"/>
        </w:trPr>
        <w:tc>
          <w:tcPr>
            <w:tcW w:w="537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</w:t>
            </w:r>
          </w:p>
        </w:tc>
        <w:tc>
          <w:tcPr>
            <w:tcW w:w="1851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Генератор</w:t>
            </w:r>
          </w:p>
        </w:tc>
        <w:tc>
          <w:tcPr>
            <w:tcW w:w="1772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СЛ-661PM</w:t>
            </w:r>
          </w:p>
        </w:tc>
        <w:tc>
          <w:tcPr>
            <w:tcW w:w="730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200W</w:t>
            </w:r>
          </w:p>
        </w:tc>
        <w:tc>
          <w:tcPr>
            <w:tcW w:w="1027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220V</w:t>
            </w:r>
          </w:p>
        </w:tc>
        <w:tc>
          <w:tcPr>
            <w:tcW w:w="659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</w:p>
        </w:tc>
        <w:tc>
          <w:tcPr>
            <w:tcW w:w="885" w:type="dxa"/>
          </w:tcPr>
          <w:p w:rsidR="008332F9" w:rsidRPr="00573453" w:rsidRDefault="008332F9" w:rsidP="008332F9">
            <w:pPr>
              <w:jc w:val="center"/>
              <w:rPr>
                <w:noProof/>
                <w:lang w:val="bg-BG"/>
              </w:rPr>
            </w:pPr>
            <w:r w:rsidRPr="00573453">
              <w:rPr>
                <w:noProof/>
                <w:lang w:val="bg-BG"/>
              </w:rPr>
              <w:t>1,45A</w:t>
            </w:r>
          </w:p>
        </w:tc>
      </w:tr>
    </w:tbl>
    <w:p w:rsidR="00482C85" w:rsidRPr="00573453" w:rsidRDefault="00482C85" w:rsidP="00482C85">
      <w:pPr>
        <w:spacing w:after="0"/>
        <w:rPr>
          <w:noProof/>
          <w:sz w:val="28"/>
          <w:szCs w:val="28"/>
          <w:lang w:val="bg-BG"/>
        </w:rPr>
      </w:pPr>
    </w:p>
    <w:p w:rsidR="00482C85" w:rsidRPr="00B24649" w:rsidRDefault="00482C85" w:rsidP="00482C85">
      <w:pPr>
        <w:pStyle w:val="ListParagraph"/>
        <w:numPr>
          <w:ilvl w:val="0"/>
          <w:numId w:val="1"/>
        </w:numPr>
        <w:spacing w:after="0"/>
        <w:rPr>
          <w:b/>
          <w:noProof/>
          <w:sz w:val="28"/>
          <w:szCs w:val="28"/>
          <w:lang w:val="bg-BG"/>
        </w:rPr>
      </w:pPr>
      <w:r w:rsidRPr="00B24649">
        <w:rPr>
          <w:b/>
          <w:noProof/>
          <w:sz w:val="28"/>
          <w:szCs w:val="28"/>
          <w:lang w:val="bg-BG"/>
        </w:rPr>
        <w:t>Резултати</w:t>
      </w:r>
    </w:p>
    <w:p w:rsidR="008332F9" w:rsidRPr="00573453" w:rsidRDefault="00482C85" w:rsidP="00482C85">
      <w:pPr>
        <w:spacing w:after="0"/>
        <w:rPr>
          <w:noProof/>
          <w:sz w:val="28"/>
          <w:szCs w:val="28"/>
          <w:lang w:val="bg-BG"/>
        </w:rPr>
      </w:pPr>
      <w:r w:rsidRPr="00573453">
        <w:rPr>
          <w:noProof/>
          <w:sz w:val="28"/>
          <w:szCs w:val="28"/>
          <w:lang w:val="bg-BG"/>
        </w:rPr>
        <w:t>Работни характеристики на Трифазен АД</w:t>
      </w:r>
    </w:p>
    <w:p w:rsidR="00482C85" w:rsidRPr="00573453" w:rsidRDefault="00482C85" w:rsidP="00482C85">
      <w:pPr>
        <w:spacing w:after="0"/>
        <w:rPr>
          <w:noProof/>
          <w:sz w:val="28"/>
          <w:szCs w:val="28"/>
          <w:lang w:val="bg-BG"/>
        </w:rPr>
      </w:pPr>
      <w:r w:rsidRPr="00573453">
        <w:rPr>
          <w:noProof/>
          <w:sz w:val="28"/>
          <w:szCs w:val="28"/>
          <w:lang w:val="bg-BG"/>
        </w:rPr>
        <w:t>Снемат се при U</w:t>
      </w:r>
      <w:r w:rsidRPr="00573453">
        <w:rPr>
          <w:noProof/>
          <w:sz w:val="20"/>
          <w:szCs w:val="20"/>
          <w:lang w:val="bg-BG"/>
        </w:rPr>
        <w:t>захр.Л</w:t>
      </w:r>
      <w:r w:rsidRPr="00573453">
        <w:rPr>
          <w:noProof/>
          <w:sz w:val="28"/>
          <w:szCs w:val="28"/>
          <w:lang w:val="bg-BG"/>
        </w:rPr>
        <w:t xml:space="preserve"> = 380V</w:t>
      </w:r>
    </w:p>
    <w:p w:rsidR="00EB458A" w:rsidRPr="00951FC7" w:rsidRDefault="00EB458A" w:rsidP="00482C85">
      <w:pPr>
        <w:spacing w:after="0"/>
        <w:rPr>
          <w:noProof/>
          <w:sz w:val="28"/>
          <w:szCs w:val="28"/>
          <w:lang w:val="bg-BG"/>
        </w:rPr>
      </w:pPr>
    </w:p>
    <w:tbl>
      <w:tblPr>
        <w:tblW w:w="10721" w:type="dxa"/>
        <w:tblInd w:w="93" w:type="dxa"/>
        <w:tblLook w:val="04A0"/>
      </w:tblPr>
      <w:tblGrid>
        <w:gridCol w:w="387"/>
        <w:gridCol w:w="630"/>
        <w:gridCol w:w="796"/>
        <w:gridCol w:w="719"/>
        <w:gridCol w:w="945"/>
        <w:gridCol w:w="799"/>
        <w:gridCol w:w="719"/>
        <w:gridCol w:w="630"/>
        <w:gridCol w:w="799"/>
        <w:gridCol w:w="719"/>
        <w:gridCol w:w="630"/>
        <w:gridCol w:w="945"/>
        <w:gridCol w:w="630"/>
        <w:gridCol w:w="865"/>
        <w:gridCol w:w="663"/>
      </w:tblGrid>
      <w:tr w:rsidR="00B24649" w:rsidRPr="00951FC7" w:rsidTr="00B24649">
        <w:trPr>
          <w:trHeight w:val="225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649" w:rsidRPr="00951FC7" w:rsidRDefault="00B24649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N</w:t>
            </w:r>
          </w:p>
        </w:tc>
        <w:tc>
          <w:tcPr>
            <w:tcW w:w="1033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649" w:rsidRPr="00951FC7" w:rsidRDefault="00B24649" w:rsidP="00B246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Отчитат се                                                                                                             Отчитат се</w:t>
            </w:r>
          </w:p>
        </w:tc>
      </w:tr>
      <w:tr w:rsidR="00B14DC8" w:rsidRPr="00951FC7" w:rsidTr="00B24649">
        <w:trPr>
          <w:trHeight w:val="107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U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Г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I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Г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I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Д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Symbol" w:eastAsia="Times New Roman" w:hAnsi="Symbol" w:cs="Calibri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Symbol" w:eastAsia="Times New Roman" w:hAnsi="Symbol" w:cs="Calibri"/>
                <w:b/>
                <w:noProof/>
                <w:sz w:val="20"/>
                <w:szCs w:val="20"/>
                <w:lang w:val="bg-BG"/>
              </w:rPr>
              <w:t></w:t>
            </w:r>
            <w:r w:rsidRPr="00951FC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vertAlign w:val="subscript"/>
                <w:lang w:val="bg-BG"/>
              </w:rPr>
              <w:t>w1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K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W1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Symbol" w:eastAsia="Times New Roman" w:hAnsi="Symbol" w:cs="Calibri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Symbol" w:eastAsia="Times New Roman" w:hAnsi="Symbol" w:cs="Calibri"/>
                <w:b/>
                <w:noProof/>
                <w:sz w:val="20"/>
                <w:szCs w:val="20"/>
                <w:lang w:val="bg-BG"/>
              </w:rPr>
              <w:t></w:t>
            </w:r>
            <w:r w:rsidRPr="00951FC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vertAlign w:val="subscript"/>
                <w:lang w:val="bg-BG"/>
              </w:rPr>
              <w:t>w2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K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W2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n</w:t>
            </w:r>
          </w:p>
        </w:tc>
      </w:tr>
      <w:tr w:rsidR="00B14DC8" w:rsidRPr="00951FC7" w:rsidTr="00B24649">
        <w:trPr>
          <w:trHeight w:val="97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дел.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V/дел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дел.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A/дел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дел.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A/дел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дел.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W/дел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дел.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W/дел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min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perscript"/>
                <w:lang w:val="bg-BG"/>
              </w:rPr>
              <w:t>-1</w:t>
            </w:r>
          </w:p>
        </w:tc>
      </w:tr>
      <w:tr w:rsidR="00B14DC8" w:rsidRPr="00951FC7" w:rsidTr="00B24649">
        <w:trPr>
          <w:trHeight w:val="97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1.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7,0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2,0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14,0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0,02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1,00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-13,0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2999</w:t>
            </w:r>
          </w:p>
        </w:tc>
      </w:tr>
      <w:tr w:rsidR="00B14DC8" w:rsidRPr="00951FC7" w:rsidTr="00B24649">
        <w:trPr>
          <w:trHeight w:val="97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2.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95,0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2,0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190,0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0,02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1,00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11,0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52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2970</w:t>
            </w:r>
          </w:p>
        </w:tc>
      </w:tr>
      <w:tr w:rsidR="00B14DC8" w:rsidRPr="00951FC7" w:rsidTr="00B24649">
        <w:trPr>
          <w:trHeight w:val="97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3.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91,0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2,0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182,0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0,02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1,00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2940</w:t>
            </w:r>
          </w:p>
        </w:tc>
      </w:tr>
      <w:tr w:rsidR="00B14DC8" w:rsidRPr="00951FC7" w:rsidTr="00B24649">
        <w:trPr>
          <w:trHeight w:val="97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4.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89,0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2,0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178,0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43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0,02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0,860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1,00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2920</w:t>
            </w:r>
          </w:p>
        </w:tc>
      </w:tr>
      <w:tr w:rsidR="00B14DC8" w:rsidRPr="00951FC7" w:rsidTr="00B24649">
        <w:trPr>
          <w:trHeight w:val="103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noProof/>
                <w:color w:val="000000"/>
                <w:lang w:val="bg-BG"/>
              </w:rPr>
              <w:t>5.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85,0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2,0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170,0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55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0,02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1,100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0,6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1,00</w:t>
            </w:r>
          </w:p>
        </w:tc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b/>
                <w:bCs/>
                <w:noProof/>
                <w:color w:val="000000"/>
                <w:lang w:val="bg-BG"/>
              </w:rPr>
              <w:t>0,640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42,0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3,00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4DC8" w:rsidRPr="00951FC7" w:rsidRDefault="00B14DC8" w:rsidP="00B14D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/>
                <w:color w:val="000000"/>
                <w:lang w:val="bg-BG"/>
              </w:rPr>
            </w:pPr>
            <w:r w:rsidRPr="00951FC7">
              <w:rPr>
                <w:rFonts w:ascii="Calibri" w:eastAsia="Times New Roman" w:hAnsi="Calibri" w:cs="Calibri"/>
                <w:noProof/>
                <w:color w:val="000000"/>
                <w:lang w:val="bg-BG"/>
              </w:rPr>
              <w:t>2890</w:t>
            </w:r>
          </w:p>
        </w:tc>
      </w:tr>
    </w:tbl>
    <w:p w:rsidR="00482C85" w:rsidRPr="00951FC7" w:rsidRDefault="00482C85" w:rsidP="008332F9">
      <w:pPr>
        <w:rPr>
          <w:noProof/>
          <w:sz w:val="28"/>
          <w:szCs w:val="28"/>
          <w:lang w:val="bg-BG"/>
        </w:rPr>
      </w:pPr>
    </w:p>
    <w:tbl>
      <w:tblPr>
        <w:tblStyle w:val="TableGrid"/>
        <w:tblW w:w="7037" w:type="dxa"/>
        <w:jc w:val="center"/>
        <w:tblLook w:val="04A0"/>
      </w:tblPr>
      <w:tblGrid>
        <w:gridCol w:w="460"/>
        <w:gridCol w:w="717"/>
        <w:gridCol w:w="717"/>
        <w:gridCol w:w="800"/>
        <w:gridCol w:w="1302"/>
        <w:gridCol w:w="760"/>
        <w:gridCol w:w="780"/>
        <w:gridCol w:w="784"/>
        <w:gridCol w:w="717"/>
      </w:tblGrid>
      <w:tr w:rsidR="00B24649" w:rsidRPr="00951FC7" w:rsidTr="00B24649">
        <w:trPr>
          <w:trHeight w:val="71"/>
          <w:jc w:val="center"/>
        </w:trPr>
        <w:tc>
          <w:tcPr>
            <w:tcW w:w="2694" w:type="dxa"/>
            <w:gridSpan w:val="4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№</w:t>
            </w:r>
          </w:p>
        </w:tc>
        <w:tc>
          <w:tcPr>
            <w:tcW w:w="4343" w:type="dxa"/>
            <w:gridSpan w:val="5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Изчисляват  се</w:t>
            </w:r>
          </w:p>
        </w:tc>
      </w:tr>
      <w:tr w:rsidR="00B24649" w:rsidRPr="00951FC7" w:rsidTr="00B24649">
        <w:trPr>
          <w:trHeight w:val="330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 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P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1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U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 xml:space="preserve">Г 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I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Г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P'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0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P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ел.Г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P</w:t>
            </w: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vertAlign w:val="subscript"/>
                <w:lang w:val="bg-BG"/>
              </w:rPr>
              <w:t>2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lang w:val="bg-BG"/>
              </w:rPr>
              <w:t>cos</w:t>
            </w:r>
            <w:r w:rsidRPr="00951FC7">
              <w:rPr>
                <w:rFonts w:ascii="Symbol" w:eastAsia="Times New Roman" w:hAnsi="Symbol" w:cs="Arial"/>
                <w:b/>
                <w:noProof/>
                <w:lang w:val="bg-BG"/>
              </w:rPr>
              <w:t>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Symbol" w:eastAsia="Times New Roman" w:hAnsi="Symbol" w:cs="Arial"/>
                <w:b/>
                <w:noProof/>
                <w:lang w:val="bg-BG"/>
              </w:rPr>
            </w:pPr>
            <w:r w:rsidRPr="00951FC7">
              <w:rPr>
                <w:rFonts w:ascii="Symbol" w:eastAsia="Times New Roman" w:hAnsi="Symbol" w:cs="Arial"/>
                <w:b/>
                <w:noProof/>
                <w:lang w:val="bg-BG"/>
              </w:rPr>
              <w:t>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lang w:val="bg-BG"/>
              </w:rPr>
              <w:t>M</w:t>
            </w:r>
            <w:r w:rsidRPr="00951FC7">
              <w:rPr>
                <w:rFonts w:ascii="Arial" w:eastAsia="Times New Roman" w:hAnsi="Arial" w:cs="Arial"/>
                <w:b/>
                <w:noProof/>
                <w:vertAlign w:val="subscript"/>
                <w:lang w:val="bg-BG"/>
              </w:rPr>
              <w:t>2</w:t>
            </w:r>
          </w:p>
        </w:tc>
      </w:tr>
      <w:tr w:rsidR="00B24649" w:rsidRPr="00951FC7" w:rsidTr="00B24649">
        <w:trPr>
          <w:trHeight w:val="255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 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W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W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W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W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W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-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%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Nm</w:t>
            </w:r>
          </w:p>
        </w:tc>
      </w:tr>
      <w:tr w:rsidR="00B24649" w:rsidRPr="00951FC7" w:rsidTr="00B24649">
        <w:trPr>
          <w:trHeight w:val="255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1.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63,0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0,0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30,0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0,0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30,0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0,233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48,0%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0,096</w:t>
            </w:r>
          </w:p>
        </w:tc>
      </w:tr>
      <w:tr w:rsidR="00B24649" w:rsidRPr="00951FC7" w:rsidTr="00B24649">
        <w:trPr>
          <w:trHeight w:val="255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2.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189,0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76,0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29,5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0,5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106,0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0,684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56,0%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0,341</w:t>
            </w:r>
          </w:p>
        </w:tc>
      </w:tr>
      <w:tr w:rsidR="00B24649" w:rsidRPr="00951FC7" w:rsidTr="00B24649">
        <w:trPr>
          <w:trHeight w:val="255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3.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243,0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109,2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29,0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1,1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139,3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0,738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57,0%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0,452</w:t>
            </w:r>
          </w:p>
        </w:tc>
      </w:tr>
      <w:tr w:rsidR="00B24649" w:rsidRPr="00951FC7" w:rsidTr="00B24649">
        <w:trPr>
          <w:trHeight w:val="255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4.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303,0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153,1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28,6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2,2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183,9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0,822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61,0%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0,601</w:t>
            </w:r>
          </w:p>
        </w:tc>
      </w:tr>
      <w:tr w:rsidR="00B24649" w:rsidRPr="00951FC7" w:rsidTr="00B24649">
        <w:trPr>
          <w:trHeight w:val="270"/>
          <w:jc w:val="center"/>
        </w:trPr>
        <w:tc>
          <w:tcPr>
            <w:tcW w:w="460" w:type="dxa"/>
            <w:noWrap/>
            <w:hideMark/>
          </w:tcPr>
          <w:p w:rsidR="00B24649" w:rsidRPr="00951FC7" w:rsidRDefault="00B24649" w:rsidP="00B24649">
            <w:pP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bg-BG"/>
              </w:rPr>
              <w:t>5.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360,0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187,0</w:t>
            </w:r>
          </w:p>
        </w:tc>
        <w:tc>
          <w:tcPr>
            <w:tcW w:w="80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28,2</w:t>
            </w:r>
          </w:p>
        </w:tc>
        <w:tc>
          <w:tcPr>
            <w:tcW w:w="1302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3,6</w:t>
            </w:r>
          </w:p>
        </w:tc>
        <w:tc>
          <w:tcPr>
            <w:tcW w:w="76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218,8</w:t>
            </w:r>
          </w:p>
        </w:tc>
        <w:tc>
          <w:tcPr>
            <w:tcW w:w="780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0,855</w:t>
            </w:r>
          </w:p>
        </w:tc>
        <w:tc>
          <w:tcPr>
            <w:tcW w:w="784" w:type="dxa"/>
            <w:noWrap/>
            <w:hideMark/>
          </w:tcPr>
          <w:p w:rsidR="00B24649" w:rsidRPr="00951FC7" w:rsidRDefault="00B24649" w:rsidP="00B24649">
            <w:pPr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61,0%</w:t>
            </w:r>
          </w:p>
        </w:tc>
        <w:tc>
          <w:tcPr>
            <w:tcW w:w="717" w:type="dxa"/>
            <w:noWrap/>
            <w:hideMark/>
          </w:tcPr>
          <w:p w:rsidR="00B24649" w:rsidRPr="00951FC7" w:rsidRDefault="00B24649" w:rsidP="00B24649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</w:pPr>
            <w:r w:rsidRPr="00951FC7">
              <w:rPr>
                <w:rFonts w:ascii="Arial" w:eastAsia="Times New Roman" w:hAnsi="Arial" w:cs="Arial"/>
                <w:noProof/>
                <w:sz w:val="20"/>
                <w:szCs w:val="20"/>
                <w:lang w:val="bg-BG"/>
              </w:rPr>
              <w:t>0,723</w:t>
            </w:r>
          </w:p>
        </w:tc>
      </w:tr>
    </w:tbl>
    <w:p w:rsidR="00FD5E8A" w:rsidRDefault="00FD5E8A" w:rsidP="008332F9">
      <w:pPr>
        <w:rPr>
          <w:noProof/>
          <w:sz w:val="28"/>
          <w:szCs w:val="28"/>
        </w:rPr>
        <w:sectPr w:rsidR="00FD5E8A" w:rsidSect="006702DD">
          <w:footerReference w:type="default" r:id="rId10"/>
          <w:pgSz w:w="12240" w:h="15840"/>
          <w:pgMar w:top="720" w:right="720" w:bottom="720" w:left="720" w:header="340" w:footer="397" w:gutter="0"/>
          <w:cols w:space="720"/>
          <w:docGrid w:linePitch="360"/>
        </w:sectPr>
      </w:pPr>
    </w:p>
    <w:p w:rsidR="00FD5E8A" w:rsidRPr="00FB31D2" w:rsidRDefault="00FD5E8A" w:rsidP="00FD5E8A">
      <w:pPr>
        <w:pStyle w:val="ListParagraph"/>
        <w:numPr>
          <w:ilvl w:val="0"/>
          <w:numId w:val="1"/>
        </w:numPr>
        <w:rPr>
          <w:b/>
          <w:noProof/>
          <w:sz w:val="28"/>
          <w:szCs w:val="28"/>
        </w:rPr>
      </w:pPr>
      <w:r w:rsidRPr="002D5160">
        <w:rPr>
          <w:b/>
          <w:noProof/>
          <w:sz w:val="28"/>
          <w:szCs w:val="28"/>
          <w:lang w:val="bg-BG"/>
        </w:rPr>
        <w:lastRenderedPageBreak/>
        <w:t>Графики</w:t>
      </w:r>
    </w:p>
    <w:p w:rsidR="00FD5E8A" w:rsidRDefault="00FD5E8A" w:rsidP="008332F9">
      <w:pPr>
        <w:rPr>
          <w:noProof/>
          <w:sz w:val="28"/>
          <w:szCs w:val="28"/>
        </w:rPr>
      </w:pPr>
    </w:p>
    <w:p w:rsidR="00FD5E8A" w:rsidRPr="00FD5E8A" w:rsidRDefault="00FD5E8A" w:rsidP="008332F9">
      <w:pPr>
        <w:rPr>
          <w:noProof/>
          <w:sz w:val="28"/>
          <w:szCs w:val="28"/>
        </w:rPr>
        <w:sectPr w:rsidR="00FD5E8A" w:rsidRPr="00FD5E8A" w:rsidSect="00FD5E8A">
          <w:pgSz w:w="15840" w:h="12240" w:orient="landscape"/>
          <w:pgMar w:top="720" w:right="720" w:bottom="720" w:left="720" w:header="340" w:footer="397" w:gutter="0"/>
          <w:cols w:space="720"/>
          <w:docGrid w:linePitch="360"/>
        </w:sectPr>
      </w:pPr>
      <w:r>
        <w:object w:dxaOrig="12472" w:dyaOrig="9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3.25pt;height:453.75pt" o:ole="">
            <v:imagedata r:id="rId11" o:title=""/>
          </v:shape>
          <o:OLEObject Type="Embed" ProgID="Grapher.Document" ShapeID="_x0000_i1025" DrawAspect="Content" ObjectID="_1395483605" r:id="rId12"/>
        </w:object>
      </w:r>
    </w:p>
    <w:p w:rsidR="001056F8" w:rsidRPr="00FD5E8A" w:rsidRDefault="001056F8" w:rsidP="00FB31D2">
      <w:pPr>
        <w:rPr>
          <w:noProof/>
        </w:rPr>
      </w:pPr>
    </w:p>
    <w:p w:rsidR="002D5160" w:rsidRDefault="00FB31D2" w:rsidP="00FB31D2">
      <w:pPr>
        <w:rPr>
          <w:b/>
          <w:noProof/>
          <w:sz w:val="28"/>
          <w:szCs w:val="28"/>
          <w:lang w:val="bg-BG"/>
        </w:rPr>
      </w:pPr>
      <w:r w:rsidRPr="00FB31D2">
        <w:rPr>
          <w:b/>
          <w:noProof/>
          <w:sz w:val="28"/>
          <w:szCs w:val="28"/>
        </w:rPr>
        <w:drawing>
          <wp:inline distT="0" distB="0" distL="0" distR="0">
            <wp:extent cx="6315075" cy="3752850"/>
            <wp:effectExtent l="0" t="0" r="0" b="0"/>
            <wp:docPr id="16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1056F8">
        <w:rPr>
          <w:b/>
          <w:noProof/>
          <w:sz w:val="28"/>
          <w:szCs w:val="28"/>
          <w:lang w:val="bg-BG"/>
        </w:rPr>
        <w:t xml:space="preserve"> </w:t>
      </w:r>
    </w:p>
    <w:p w:rsidR="001056F8" w:rsidRPr="00DB7DE1" w:rsidRDefault="008649A2" w:rsidP="00FB31D2">
      <w:pPr>
        <w:rPr>
          <w:b/>
          <w:noProof/>
          <w:sz w:val="28"/>
          <w:szCs w:val="28"/>
          <w:lang w:val="bg-BG"/>
        </w:rPr>
      </w:pPr>
      <w:r w:rsidRPr="00DB7DE1">
        <w:rPr>
          <w:noProof/>
          <w:lang w:val="bg-BG"/>
        </w:rPr>
        <w:t xml:space="preserve"> </w:t>
      </w:r>
    </w:p>
    <w:p w:rsidR="008649A2" w:rsidRPr="00BA25F0" w:rsidRDefault="008649A2" w:rsidP="008332F9">
      <w:pPr>
        <w:rPr>
          <w:b/>
          <w:noProof/>
          <w:sz w:val="24"/>
          <w:szCs w:val="28"/>
          <w:lang w:val="bg-BG"/>
        </w:rPr>
      </w:pPr>
      <w:bookmarkStart w:id="0" w:name="_GoBack"/>
      <w:bookmarkEnd w:id="0"/>
      <w:r w:rsidRPr="00DB7DE1">
        <w:rPr>
          <w:b/>
          <w:noProof/>
          <w:sz w:val="28"/>
          <w:szCs w:val="28"/>
          <w:lang w:val="bg-BG"/>
        </w:rPr>
        <w:t xml:space="preserve">Изводи: </w:t>
      </w:r>
      <w:r w:rsidR="003879FB" w:rsidRPr="00BA25F0">
        <w:rPr>
          <w:noProof/>
          <w:szCs w:val="28"/>
          <w:lang w:val="bg-BG"/>
        </w:rPr>
        <w:t>От снетата тарировъчната характеристика се вижда, че при увеличаване на оборотите на двигателя</w:t>
      </w:r>
      <w:r w:rsidR="00F85973" w:rsidRPr="00BA25F0">
        <w:rPr>
          <w:noProof/>
          <w:szCs w:val="28"/>
          <w:lang w:val="bg-BG"/>
        </w:rPr>
        <w:t>,</w:t>
      </w:r>
      <w:r w:rsidR="003879FB" w:rsidRPr="00BA25F0">
        <w:rPr>
          <w:noProof/>
          <w:szCs w:val="28"/>
          <w:lang w:val="bg-BG"/>
        </w:rPr>
        <w:t xml:space="preserve"> механичните загуби и загубите в стоманата на товарната машина се увеличават експоненциално. </w:t>
      </w:r>
      <w:r w:rsidR="00F85973" w:rsidRPr="00BA25F0">
        <w:rPr>
          <w:noProof/>
          <w:szCs w:val="28"/>
          <w:lang w:val="bg-BG"/>
        </w:rPr>
        <w:t xml:space="preserve"> С увеличаване натоварването на двигателя К.П.Д. се у</w:t>
      </w:r>
      <w:r w:rsidR="00BA25F0">
        <w:rPr>
          <w:noProof/>
          <w:szCs w:val="28"/>
          <w:lang w:val="bg-BG"/>
        </w:rPr>
        <w:t>величава(отначало рязко,после</w:t>
      </w:r>
      <w:r w:rsidR="00F85973" w:rsidRPr="00BA25F0">
        <w:rPr>
          <w:noProof/>
          <w:szCs w:val="28"/>
          <w:lang w:val="bg-BG"/>
        </w:rPr>
        <w:t xml:space="preserve"> почти не променя стойността си), докъто в същото време оборотите намаляват.</w:t>
      </w:r>
      <w:r w:rsidR="00BA25F0">
        <w:rPr>
          <w:noProof/>
          <w:szCs w:val="28"/>
          <w:lang w:val="bg-BG"/>
        </w:rPr>
        <w:t xml:space="preserve"> Ако продължим натоварването КПД ще започне да пада.</w:t>
      </w:r>
      <w:r w:rsidR="00F85973" w:rsidRPr="00BA25F0">
        <w:rPr>
          <w:noProof/>
          <w:szCs w:val="28"/>
          <w:lang w:val="bg-BG"/>
        </w:rPr>
        <w:t xml:space="preserve"> От графиката се вижда, че полезният момент и полезната мощност са правопропорционални</w:t>
      </w:r>
      <w:r w:rsidR="00BA25F0" w:rsidRPr="00BA25F0">
        <w:rPr>
          <w:noProof/>
          <w:szCs w:val="28"/>
          <w:lang w:val="bg-BG"/>
        </w:rPr>
        <w:t>. Статорния ток също нараства, както и мощноста при едно и също напрежение.</w:t>
      </w:r>
      <w:r w:rsidR="00BA25F0">
        <w:rPr>
          <w:noProof/>
          <w:szCs w:val="28"/>
          <w:lang w:val="bg-BG"/>
        </w:rPr>
        <w:t xml:space="preserve">  </w:t>
      </w:r>
    </w:p>
    <w:sectPr w:rsidR="008649A2" w:rsidRPr="00BA25F0" w:rsidSect="00FD5E8A">
      <w:pgSz w:w="12240" w:h="15840"/>
      <w:pgMar w:top="720" w:right="720" w:bottom="720" w:left="720" w:header="34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FF7" w:rsidRDefault="00AD3FF7" w:rsidP="006702DD">
      <w:pPr>
        <w:spacing w:after="0" w:line="240" w:lineRule="auto"/>
      </w:pPr>
      <w:r>
        <w:separator/>
      </w:r>
    </w:p>
  </w:endnote>
  <w:endnote w:type="continuationSeparator" w:id="1">
    <w:p w:rsidR="00AD3FF7" w:rsidRDefault="00AD3FF7" w:rsidP="0067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43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F85973" w:rsidRDefault="005C3FBA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AA7975" w:rsidRPr="00AA7975">
            <w:rPr>
              <w:b/>
              <w:noProof/>
            </w:rPr>
            <w:t>1</w:t>
          </w:r>
        </w:fldSimple>
        <w:r w:rsidR="00F85973">
          <w:rPr>
            <w:b/>
          </w:rPr>
          <w:t xml:space="preserve"> | </w:t>
        </w:r>
        <w:r w:rsidR="00F85973">
          <w:rPr>
            <w:color w:val="7F7F7F" w:themeColor="background1" w:themeShade="7F"/>
            <w:spacing w:val="60"/>
            <w:lang w:val="bg-BG"/>
          </w:rPr>
          <w:t>Стр.</w:t>
        </w:r>
      </w:p>
    </w:sdtContent>
  </w:sdt>
  <w:p w:rsidR="00F85973" w:rsidRDefault="00F859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FF7" w:rsidRDefault="00AD3FF7" w:rsidP="006702DD">
      <w:pPr>
        <w:spacing w:after="0" w:line="240" w:lineRule="auto"/>
      </w:pPr>
      <w:r>
        <w:separator/>
      </w:r>
    </w:p>
  </w:footnote>
  <w:footnote w:type="continuationSeparator" w:id="1">
    <w:p w:rsidR="00AD3FF7" w:rsidRDefault="00AD3FF7" w:rsidP="0067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72C97"/>
    <w:multiLevelType w:val="hybridMultilevel"/>
    <w:tmpl w:val="6F242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D77AA"/>
    <w:multiLevelType w:val="hybridMultilevel"/>
    <w:tmpl w:val="EE2CC15A"/>
    <w:lvl w:ilvl="0" w:tplc="9D9258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B16D3D"/>
    <w:multiLevelType w:val="hybridMultilevel"/>
    <w:tmpl w:val="A64C3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53016"/>
    <w:multiLevelType w:val="hybridMultilevel"/>
    <w:tmpl w:val="4296E44A"/>
    <w:lvl w:ilvl="0" w:tplc="6A1AD6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65A"/>
    <w:rsid w:val="001056F8"/>
    <w:rsid w:val="00135EF9"/>
    <w:rsid w:val="0015529B"/>
    <w:rsid w:val="001C1647"/>
    <w:rsid w:val="001C7A43"/>
    <w:rsid w:val="002D5160"/>
    <w:rsid w:val="002D6645"/>
    <w:rsid w:val="00304B9B"/>
    <w:rsid w:val="00304E2F"/>
    <w:rsid w:val="00317BD5"/>
    <w:rsid w:val="003879FB"/>
    <w:rsid w:val="003E51FD"/>
    <w:rsid w:val="004465FF"/>
    <w:rsid w:val="00482C85"/>
    <w:rsid w:val="004C15EB"/>
    <w:rsid w:val="004E5B2C"/>
    <w:rsid w:val="00572BCA"/>
    <w:rsid w:val="00573453"/>
    <w:rsid w:val="005C3FBA"/>
    <w:rsid w:val="006702DD"/>
    <w:rsid w:val="006B03BB"/>
    <w:rsid w:val="006D6AA2"/>
    <w:rsid w:val="006F6EBA"/>
    <w:rsid w:val="00804B63"/>
    <w:rsid w:val="008332F9"/>
    <w:rsid w:val="008649A2"/>
    <w:rsid w:val="008A41A8"/>
    <w:rsid w:val="00951FC7"/>
    <w:rsid w:val="009641D3"/>
    <w:rsid w:val="009F7C61"/>
    <w:rsid w:val="00A6665A"/>
    <w:rsid w:val="00A80456"/>
    <w:rsid w:val="00A95494"/>
    <w:rsid w:val="00AA23DA"/>
    <w:rsid w:val="00AA7975"/>
    <w:rsid w:val="00AD3FF7"/>
    <w:rsid w:val="00B14DC8"/>
    <w:rsid w:val="00B1630E"/>
    <w:rsid w:val="00B24649"/>
    <w:rsid w:val="00B92093"/>
    <w:rsid w:val="00BA25F0"/>
    <w:rsid w:val="00C317DB"/>
    <w:rsid w:val="00C47027"/>
    <w:rsid w:val="00DB7DE1"/>
    <w:rsid w:val="00DC2BEC"/>
    <w:rsid w:val="00E12DAF"/>
    <w:rsid w:val="00E16AE6"/>
    <w:rsid w:val="00E40C61"/>
    <w:rsid w:val="00EB458A"/>
    <w:rsid w:val="00EE3364"/>
    <w:rsid w:val="00F802E1"/>
    <w:rsid w:val="00F85973"/>
    <w:rsid w:val="00FB31D2"/>
    <w:rsid w:val="00FD49DD"/>
    <w:rsid w:val="00FD5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6665A"/>
  </w:style>
  <w:style w:type="paragraph" w:styleId="ListParagraph">
    <w:name w:val="List Paragraph"/>
    <w:basedOn w:val="Normal"/>
    <w:uiPriority w:val="34"/>
    <w:qFormat/>
    <w:rsid w:val="00A66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1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2DD"/>
  </w:style>
  <w:style w:type="paragraph" w:styleId="Footer">
    <w:name w:val="footer"/>
    <w:basedOn w:val="Normal"/>
    <w:link w:val="FooterChar"/>
    <w:uiPriority w:val="99"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2DD"/>
  </w:style>
  <w:style w:type="character" w:styleId="PlaceholderText">
    <w:name w:val="Placeholder Text"/>
    <w:basedOn w:val="DefaultParagraphFont"/>
    <w:uiPriority w:val="99"/>
    <w:semiHidden/>
    <w:rsid w:val="00DC2BE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6665A"/>
  </w:style>
  <w:style w:type="paragraph" w:styleId="ListParagraph">
    <w:name w:val="List Paragraph"/>
    <w:basedOn w:val="Normal"/>
    <w:uiPriority w:val="34"/>
    <w:qFormat/>
    <w:rsid w:val="00A66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1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eca\Documents\Book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400">
                <a:latin typeface="+mj-lt"/>
              </a:defRPr>
            </a:pPr>
            <a:r>
              <a:rPr lang="bg-BG" sz="1400">
                <a:latin typeface="+mj-lt"/>
              </a:rPr>
              <a:t>Тарировъчна</a:t>
            </a:r>
            <a:r>
              <a:rPr lang="bg-BG" sz="1400" baseline="0">
                <a:latin typeface="+mj-lt"/>
              </a:rPr>
              <a:t> характеристика</a:t>
            </a:r>
            <a:endParaRPr lang="en-US" sz="1400">
              <a:latin typeface="+mj-lt"/>
            </a:endParaRPr>
          </a:p>
        </c:rich>
      </c:tx>
      <c:layout>
        <c:manualLayout>
          <c:xMode val="edge"/>
          <c:yMode val="edge"/>
          <c:x val="0.19919463087248374"/>
          <c:y val="0"/>
        </c:manualLayout>
      </c:layout>
    </c:title>
    <c:plotArea>
      <c:layout/>
      <c:lineChart>
        <c:grouping val="standard"/>
        <c:ser>
          <c:idx val="0"/>
          <c:order val="0"/>
          <c:tx>
            <c:v>P0</c:v>
          </c:tx>
          <c:spPr>
            <a:ln>
              <a:noFill/>
            </a:ln>
          </c:spPr>
          <c:marker>
            <c:symbol val="x"/>
            <c:size val="5"/>
          </c:marker>
          <c:trendline>
            <c:spPr>
              <a:ln w="28575" cmpd="sng"/>
            </c:spPr>
            <c:trendlineType val="poly"/>
            <c:order val="2"/>
          </c:trendline>
          <c:cat>
            <c:numRef>
              <c:f>Sheet1!$A$13:$A$17</c:f>
              <c:numCache>
                <c:formatCode>General</c:formatCode>
                <c:ptCount val="5"/>
                <c:pt idx="0">
                  <c:v>2200</c:v>
                </c:pt>
                <c:pt idx="1">
                  <c:v>2400</c:v>
                </c:pt>
                <c:pt idx="2">
                  <c:v>2600</c:v>
                </c:pt>
                <c:pt idx="3">
                  <c:v>2800</c:v>
                </c:pt>
                <c:pt idx="4">
                  <c:v>3000</c:v>
                </c:pt>
              </c:numCache>
            </c:numRef>
          </c:cat>
          <c:val>
            <c:numRef>
              <c:f>Sheet1!$B$13:$B$17</c:f>
              <c:numCache>
                <c:formatCode>General</c:formatCode>
                <c:ptCount val="5"/>
                <c:pt idx="0">
                  <c:v>21.5</c:v>
                </c:pt>
                <c:pt idx="1">
                  <c:v>23.5</c:v>
                </c:pt>
                <c:pt idx="2">
                  <c:v>26</c:v>
                </c:pt>
                <c:pt idx="3">
                  <c:v>28</c:v>
                </c:pt>
                <c:pt idx="4">
                  <c:v>30.5</c:v>
                </c:pt>
              </c:numCache>
            </c:numRef>
          </c:val>
        </c:ser>
        <c:marker val="1"/>
        <c:axId val="131539712"/>
        <c:axId val="131541632"/>
      </c:lineChart>
      <c:catAx>
        <c:axId val="1315397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 , rpm</a:t>
                </a:r>
              </a:p>
            </c:rich>
          </c:tx>
        </c:title>
        <c:numFmt formatCode="General" sourceLinked="1"/>
        <c:tickLblPos val="nextTo"/>
        <c:crossAx val="131541632"/>
        <c:crosses val="autoZero"/>
        <c:auto val="1"/>
        <c:lblAlgn val="ctr"/>
        <c:lblOffset val="100"/>
      </c:catAx>
      <c:valAx>
        <c:axId val="131541632"/>
        <c:scaling>
          <c:orientation val="minMax"/>
          <c:min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</a:t>
                </a:r>
                <a:r>
                  <a:rPr lang="en-US" baseline="-25000"/>
                  <a:t>0</a:t>
                </a:r>
                <a:r>
                  <a:rPr lang="en-US" baseline="0"/>
                  <a:t>. W</a:t>
                </a:r>
                <a:endParaRPr lang="en-US"/>
              </a:p>
            </c:rich>
          </c:tx>
        </c:title>
        <c:numFmt formatCode="General" sourceLinked="1"/>
        <c:tickLblPos val="nextTo"/>
        <c:crossAx val="131539712"/>
        <c:crosses val="autoZero"/>
        <c:crossBetween val="between"/>
      </c:valAx>
    </c:plotArea>
    <c:plotVisOnly val="1"/>
    <c:dispBlanksAs val="span"/>
  </c:chart>
  <c:spPr>
    <a:ln>
      <a:noFill/>
    </a:ln>
    <a:effectLst/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2BC81-BC8C-4AD5-8359-01D94CDC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cp:lastPrinted>2011-11-14T13:00:00Z</cp:lastPrinted>
  <dcterms:created xsi:type="dcterms:W3CDTF">2012-04-09T10:34:00Z</dcterms:created>
  <dcterms:modified xsi:type="dcterms:W3CDTF">2012-04-09T10:34:00Z</dcterms:modified>
</cp:coreProperties>
</file>