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C1" w:rsidRPr="00E26806" w:rsidRDefault="005157D6" w:rsidP="00E26806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  <w:r>
        <w:rPr>
          <w:rFonts w:asciiTheme="majorHAnsi" w:hAnsiTheme="majorHAnsi"/>
          <w:noProof/>
          <w:sz w:val="28"/>
          <w:szCs w:val="28"/>
          <w:lang w:val="bg-BG"/>
        </w:rPr>
        <w:t>К</w:t>
      </w:r>
      <w:r w:rsidR="00E26806" w:rsidRPr="00E26806">
        <w:rPr>
          <w:rFonts w:asciiTheme="majorHAnsi" w:hAnsiTheme="majorHAnsi"/>
          <w:noProof/>
          <w:sz w:val="28"/>
          <w:szCs w:val="28"/>
          <w:lang w:val="bg-BG"/>
        </w:rPr>
        <w:t>ристализация</w:t>
      </w:r>
      <w:r>
        <w:rPr>
          <w:rFonts w:asciiTheme="majorHAnsi" w:hAnsiTheme="majorHAnsi"/>
          <w:noProof/>
          <w:sz w:val="28"/>
          <w:szCs w:val="28"/>
          <w:lang w:val="bg-BG"/>
        </w:rPr>
        <w:t xml:space="preserve"> от разтвор</w:t>
      </w:r>
    </w:p>
    <w:p w:rsidR="00E26806" w:rsidRPr="00E26806" w:rsidRDefault="00E26806" w:rsidP="00E26806">
      <w:pPr>
        <w:jc w:val="center"/>
        <w:rPr>
          <w:rFonts w:asciiTheme="majorHAnsi" w:hAnsiTheme="majorHAnsi"/>
          <w:noProof/>
          <w:sz w:val="28"/>
          <w:szCs w:val="28"/>
          <w:lang w:val="bg-BG"/>
        </w:rPr>
      </w:pPr>
    </w:p>
    <w:p w:rsidR="005157D6" w:rsidRPr="005157D6" w:rsidRDefault="005157D6" w:rsidP="005157D6">
      <w:p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Този процес се извършва при значително по-ниска температура, отколкото кристализацията от стопилка. Това разрешава израстване на кристали от:</w:t>
      </w:r>
    </w:p>
    <w:p w:rsidR="005157D6" w:rsidRPr="005157D6" w:rsidRDefault="005157D6" w:rsidP="005157D6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вещества с висока температура на топене (диамант);</w:t>
      </w:r>
    </w:p>
    <w:p w:rsidR="005157D6" w:rsidRPr="005157D6" w:rsidRDefault="005157D6" w:rsidP="005157D6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съединения, които при температурата на топене имат много ви</w:t>
      </w:r>
      <w:r w:rsidRPr="005157D6">
        <w:rPr>
          <w:rFonts w:cstheme="minorHAnsi"/>
          <w:noProof/>
          <w:sz w:val="24"/>
          <w:szCs w:val="24"/>
        </w:rPr>
        <w:softHyphen/>
        <w:t>соко налягане на парите или се разлагат при топене;</w:t>
      </w:r>
    </w:p>
    <w:p w:rsidR="005157D6" w:rsidRPr="005157D6" w:rsidRDefault="005157D6" w:rsidP="005157D6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когато е голям вискозитетът на стопилката, например Si0</w:t>
      </w:r>
      <w:r w:rsidRPr="005157D6">
        <w:rPr>
          <w:rFonts w:cstheme="minorHAnsi"/>
          <w:noProof/>
          <w:sz w:val="24"/>
          <w:szCs w:val="24"/>
          <w:vertAlign w:val="subscript"/>
        </w:rPr>
        <w:t>2</w:t>
      </w:r>
      <w:r w:rsidRPr="005157D6">
        <w:rPr>
          <w:rFonts w:cstheme="minorHAnsi"/>
          <w:noProof/>
          <w:sz w:val="24"/>
          <w:szCs w:val="24"/>
        </w:rPr>
        <w:t>. Използуваните за разтворители вещества трябва да отговарят на следните изисквания:</w:t>
      </w:r>
    </w:p>
    <w:p w:rsidR="005157D6" w:rsidRPr="005157D6" w:rsidRDefault="005157D6" w:rsidP="005157D6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съществено да понижават температурата, при която израстват кристалите;</w:t>
      </w:r>
    </w:p>
    <w:p w:rsidR="005157D6" w:rsidRPr="005157D6" w:rsidRDefault="005157D6" w:rsidP="005157D6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да имат малко налягане на собствените пари;</w:t>
      </w:r>
    </w:p>
    <w:p w:rsidR="005157D6" w:rsidRPr="005157D6" w:rsidRDefault="005157D6" w:rsidP="005157D6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атомите на разтворителя да са неутрални примеси в кристала. На практика е трудно да се осигури разтворител, отговарящ на</w:t>
      </w:r>
    </w:p>
    <w:p w:rsidR="005157D6" w:rsidRPr="005157D6" w:rsidRDefault="005157D6" w:rsidP="005157D6">
      <w:p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всички тези изисквания. Срещат се следните случаи:</w:t>
      </w:r>
    </w:p>
    <w:p w:rsidR="005157D6" w:rsidRPr="005157D6" w:rsidRDefault="005157D6" w:rsidP="005157D6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За разтворител служи вещество, невлизащо в състава на израствания кристал, например водата при израстване на кристали от натриев хлорид;</w:t>
      </w:r>
    </w:p>
    <w:p w:rsidR="005157D6" w:rsidRPr="005157D6" w:rsidRDefault="005157D6" w:rsidP="005157D6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За разтворител се използува един от компонентите на израстваното съединение - като пример може да се посочи използуването на разтворител галий при израстване на монокристали от галиев фосфид.</w:t>
      </w:r>
    </w:p>
    <w:p w:rsidR="005157D6" w:rsidRPr="005157D6" w:rsidRDefault="005157D6" w:rsidP="005157D6">
      <w:p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Процесът на кристализация от разтвор се състои от следните последователни стадии:</w:t>
      </w:r>
    </w:p>
    <w:p w:rsidR="005157D6" w:rsidRPr="005157D6" w:rsidRDefault="005157D6" w:rsidP="005157D6">
      <w:pPr>
        <w:numPr>
          <w:ilvl w:val="1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Разтваряне на изходните компоненти.</w:t>
      </w:r>
    </w:p>
    <w:p w:rsidR="005157D6" w:rsidRPr="005157D6" w:rsidRDefault="005157D6" w:rsidP="005157D6">
      <w:pPr>
        <w:numPr>
          <w:ilvl w:val="1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Дифузията им през течната фаза на разтвора до фронта на кристализация.</w:t>
      </w:r>
    </w:p>
    <w:p w:rsidR="005157D6" w:rsidRPr="005157D6" w:rsidRDefault="005157D6" w:rsidP="005157D6">
      <w:pPr>
        <w:numPr>
          <w:ilvl w:val="1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Отлагане на вещество при фронта на кристализация</w:t>
      </w:r>
    </w:p>
    <w:p w:rsidR="005157D6" w:rsidRPr="005157D6" w:rsidRDefault="005157D6" w:rsidP="005157D6">
      <w:pPr>
        <w:numPr>
          <w:ilvl w:val="1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Разсейване на отделената при кристализиране топлина. Лимитиращ стадий при този процес е дифузията и поради това линейната скорост на израстване на кристали от разтвор е 2 - 3 по</w:t>
      </w:r>
      <w:r w:rsidRPr="005157D6">
        <w:rPr>
          <w:rFonts w:cstheme="minorHAnsi"/>
          <w:noProof/>
          <w:sz w:val="24"/>
          <w:szCs w:val="24"/>
        </w:rPr>
        <w:softHyphen/>
        <w:t>рядъка по-малка от тази при израстване от стопилка. Примерни стойности за тази скорост са 10"</w:t>
      </w:r>
      <w:r w:rsidRPr="005157D6">
        <w:rPr>
          <w:rFonts w:cstheme="minorHAnsi"/>
          <w:noProof/>
          <w:sz w:val="24"/>
          <w:szCs w:val="24"/>
          <w:vertAlign w:val="superscript"/>
        </w:rPr>
        <w:t>3</w:t>
      </w:r>
      <w:r w:rsidRPr="005157D6">
        <w:rPr>
          <w:rFonts w:cstheme="minorHAnsi"/>
          <w:noProof/>
          <w:sz w:val="24"/>
          <w:szCs w:val="24"/>
        </w:rPr>
        <w:t xml:space="preserve"> - 10"</w:t>
      </w:r>
      <w:r w:rsidRPr="005157D6">
        <w:rPr>
          <w:rFonts w:cstheme="minorHAnsi"/>
          <w:noProof/>
          <w:sz w:val="24"/>
          <w:szCs w:val="24"/>
          <w:vertAlign w:val="superscript"/>
        </w:rPr>
        <w:t>2</w:t>
      </w:r>
      <w:r w:rsidRPr="005157D6">
        <w:rPr>
          <w:rFonts w:cstheme="minorHAnsi"/>
          <w:noProof/>
          <w:sz w:val="24"/>
          <w:szCs w:val="24"/>
        </w:rPr>
        <w:t>crn/h.</w:t>
      </w:r>
    </w:p>
    <w:p w:rsidR="005157D6" w:rsidRPr="005157D6" w:rsidRDefault="005157D6" w:rsidP="005157D6">
      <w:p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lastRenderedPageBreak/>
        <w:t>За повишаване разтворимостта на кристализиращото вещество в разтвора се добавят компоненти, които реагират с него. Те се наричат минерализатори, а функцията им е комплексообразуваща. Разтвори- ui «ята се повишава благодарение на новообразуваните асоциати на 111 нореното вещество.</w:t>
      </w:r>
    </w:p>
    <w:p w:rsidR="005157D6" w:rsidRPr="005157D6" w:rsidRDefault="005157D6" w:rsidP="005157D6">
      <w:p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За да има кристализация от разтвор, е необходимо създаване на н'сищане на разтвора по отношение на кристализиращото вещество.</w:t>
      </w:r>
    </w:p>
    <w:p w:rsidR="005157D6" w:rsidRPr="005157D6" w:rsidRDefault="005157D6" w:rsidP="005157D6">
      <w:p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Пресищане може да бъде създадено по различни способи, а именно:</w:t>
      </w:r>
    </w:p>
    <w:p w:rsidR="005157D6" w:rsidRPr="005157D6" w:rsidRDefault="005157D6" w:rsidP="005157D6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чрез изпаряване на разтворителя;</w:t>
      </w:r>
    </w:p>
    <w:p w:rsidR="005157D6" w:rsidRPr="005157D6" w:rsidRDefault="005157D6" w:rsidP="005157D6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създаване на температурен градиент между източника на &gt; рнстализиращо вещество и зародиша;</w:t>
      </w:r>
    </w:p>
    <w:p w:rsidR="005157D6" w:rsidRPr="005157D6" w:rsidRDefault="005157D6" w:rsidP="005157D6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кристализация в електрично поле;</w:t>
      </w:r>
    </w:p>
    <w:p w:rsidR="005157D6" w:rsidRPr="005157D6" w:rsidRDefault="005157D6" w:rsidP="005157D6">
      <w:pPr>
        <w:numPr>
          <w:ilvl w:val="0"/>
          <w:numId w:val="2"/>
        </w:num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бавно охлаждане на наситен разтвор.</w:t>
      </w:r>
    </w:p>
    <w:p w:rsidR="005157D6" w:rsidRPr="005157D6" w:rsidRDefault="005157D6" w:rsidP="005157D6">
      <w:p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 xml:space="preserve">Типичен пример за този процес е израстването на кварцови </w:t>
      </w:r>
      <w:r w:rsidR="0084693E">
        <w:rPr>
          <w:rFonts w:cstheme="minorHAnsi"/>
          <w:noProof/>
          <w:sz w:val="24"/>
          <w:szCs w:val="24"/>
        </w:rPr>
        <w:t>к</w:t>
      </w:r>
      <w:r w:rsidRPr="005157D6">
        <w:rPr>
          <w:rFonts w:cstheme="minorHAnsi"/>
          <w:noProof/>
          <w:sz w:val="24"/>
          <w:szCs w:val="24"/>
        </w:rPr>
        <w:t xml:space="preserve">ристали по хидротермален метод. В този процес за разтворител се </w:t>
      </w:r>
      <w:r w:rsidR="0084693E">
        <w:rPr>
          <w:rFonts w:cstheme="minorHAnsi"/>
          <w:noProof/>
          <w:sz w:val="24"/>
          <w:szCs w:val="24"/>
        </w:rPr>
        <w:t>и</w:t>
      </w:r>
      <w:r w:rsidR="0084693E">
        <w:rPr>
          <w:rFonts w:cstheme="minorHAnsi"/>
          <w:noProof/>
          <w:sz w:val="24"/>
          <w:szCs w:val="24"/>
          <w:lang w:val="bg-BG"/>
        </w:rPr>
        <w:t>з</w:t>
      </w:r>
      <w:r w:rsidR="0084693E">
        <w:rPr>
          <w:rFonts w:cstheme="minorHAnsi"/>
          <w:noProof/>
          <w:sz w:val="24"/>
          <w:szCs w:val="24"/>
        </w:rPr>
        <w:t>полз</w:t>
      </w:r>
      <w:r w:rsidRPr="005157D6">
        <w:rPr>
          <w:rFonts w:cstheme="minorHAnsi"/>
          <w:noProof/>
          <w:sz w:val="24"/>
          <w:szCs w:val="24"/>
        </w:rPr>
        <w:t xml:space="preserve">ва вода, а като минерализатор - разтвор на NaOH. За нсличаване на разтворимостта и ефективността на процеса кристалите </w:t>
      </w:r>
      <w:r w:rsidRPr="005157D6">
        <w:rPr>
          <w:rFonts w:ascii="Arial" w:hAnsi="Arial" w:cs="Arial"/>
          <w:noProof/>
          <w:sz w:val="24"/>
          <w:szCs w:val="24"/>
        </w:rPr>
        <w:t>■</w:t>
      </w:r>
      <w:r w:rsidRPr="005157D6">
        <w:rPr>
          <w:rFonts w:ascii="Calibri" w:hAnsi="Calibri" w:cs="Calibri"/>
          <w:noProof/>
          <w:sz w:val="24"/>
          <w:szCs w:val="24"/>
        </w:rPr>
        <w:t xml:space="preserve"> • израстват при повишена температура и налягане.</w:t>
      </w:r>
    </w:p>
    <w:p w:rsidR="005157D6" w:rsidRPr="005157D6" w:rsidRDefault="005157D6" w:rsidP="005157D6">
      <w:pPr>
        <w:rPr>
          <w:rFonts w:cstheme="minorHAnsi"/>
          <w:noProof/>
          <w:sz w:val="24"/>
          <w:szCs w:val="24"/>
        </w:rPr>
      </w:pPr>
      <w:r w:rsidRPr="005157D6">
        <w:rPr>
          <w:rFonts w:cstheme="minorHAnsi"/>
          <w:noProof/>
          <w:sz w:val="24"/>
          <w:szCs w:val="24"/>
        </w:rPr>
        <w:t>Дребнозърнест прах от изходната шихта а-кварц (кварцит) се поставя на дъното на автоклава, а в горната част се намират ориентирани кристалографски монокристални зародиши от а-кварц. и,8% от обема на автоклава е запълнен с 0,5 М разтвор на NaOH. \втоклавът се поставя в двузонна пещ във вертикално положение, така ю долната му част да се намира при по-висока температура - около Н)()°С, а горната - при по-ниска - около 350°С. При тези температури и налягане 200 МРа скоростта на израстване на монокристали от а-кварц около 2 mm за денонощие. Създава се възможност за движение на гсчностга в резултат на конвективни потоци. При по-високата 1емпература шихтата се разтваря, вдига се нагоре в съда и достига шродишните кристали. Тъй като те се намират при по-ниска температура, там разтворът става преситен и част от него кристализира ш.рху зародишите. Автоклавите се изработват от некородиращ материал - неръждаема стомана, специални марки в зависимост от израстваните кристали. Освен кварц по този метод се израстват и I олеми кристали от други съединения - сапфир, рубин, У Fe-гранат.</w:t>
      </w:r>
    </w:p>
    <w:p w:rsidR="00E26806" w:rsidRPr="00E26806" w:rsidRDefault="00E26806" w:rsidP="00E26806">
      <w:pPr>
        <w:rPr>
          <w:rFonts w:cstheme="minorHAnsi"/>
          <w:noProof/>
          <w:sz w:val="24"/>
          <w:szCs w:val="24"/>
          <w:lang w:val="bg-BG"/>
        </w:rPr>
      </w:pPr>
    </w:p>
    <w:sectPr w:rsidR="00E26806" w:rsidRPr="00E26806" w:rsidSect="006857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57D65"/>
    <w:multiLevelType w:val="multilevel"/>
    <w:tmpl w:val="BE6011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DA13ED"/>
    <w:multiLevelType w:val="multilevel"/>
    <w:tmpl w:val="1A6E2F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6806"/>
    <w:rsid w:val="005157D6"/>
    <w:rsid w:val="006857C1"/>
    <w:rsid w:val="0084693E"/>
    <w:rsid w:val="00E26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6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8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546</Words>
  <Characters>3114</Characters>
  <Application>Microsoft Office Word</Application>
  <DocSecurity>0</DocSecurity>
  <Lines>25</Lines>
  <Paragraphs>7</Paragraphs>
  <ScaleCrop>false</ScaleCrop>
  <Company>Magic Keca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2012-01-03T21:41:00Z</dcterms:created>
  <dcterms:modified xsi:type="dcterms:W3CDTF">2012-01-03T21:45:00Z</dcterms:modified>
</cp:coreProperties>
</file>